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EBE2" w14:textId="21EF1DA0" w:rsidR="00D21C1F" w:rsidRDefault="00B75601" w:rsidP="00D21C1F">
      <w:pPr>
        <w:pStyle w:val="FreeFormA"/>
        <w:jc w:val="center"/>
        <w:rPr>
          <w:rFonts w:ascii="Times" w:hAnsi="Times"/>
          <w:b/>
        </w:rPr>
      </w:pPr>
      <w:r>
        <w:rPr>
          <w:rFonts w:ascii="Times" w:hAnsi="Times"/>
          <w:b/>
        </w:rPr>
        <w:t>a</w:t>
      </w:r>
      <w:r w:rsidR="00D21C1F">
        <w:rPr>
          <w:rFonts w:ascii="Times" w:hAnsi="Times"/>
          <w:b/>
        </w:rPr>
        <w:t>Course Syllabus</w:t>
      </w:r>
      <w:bookmarkStart w:id="0" w:name="_GoBack"/>
      <w:bookmarkEnd w:id="0"/>
    </w:p>
    <w:p w14:paraId="1DD724BB" w14:textId="77777777" w:rsidR="00D21C1F" w:rsidRDefault="00D21C1F" w:rsidP="00D21C1F">
      <w:pPr>
        <w:pStyle w:val="FreeFormA"/>
        <w:jc w:val="center"/>
        <w:rPr>
          <w:rFonts w:ascii="Times" w:hAnsi="Times"/>
          <w:b/>
        </w:rPr>
      </w:pPr>
    </w:p>
    <w:p w14:paraId="61A8D56D" w14:textId="77777777" w:rsidR="00D21C1F" w:rsidRDefault="00D21C1F" w:rsidP="00D21C1F">
      <w:pPr>
        <w:pStyle w:val="FreeFormA"/>
        <w:jc w:val="center"/>
        <w:rPr>
          <w:rFonts w:ascii="Times" w:hAnsi="Times"/>
          <w:b/>
        </w:rPr>
      </w:pPr>
      <w:r>
        <w:rPr>
          <w:rFonts w:ascii="Times" w:hAnsi="Times"/>
          <w:b/>
        </w:rPr>
        <w:t>ScMu 301 - Spring Semester 2017</w:t>
      </w:r>
    </w:p>
    <w:p w14:paraId="251098FB" w14:textId="77777777" w:rsidR="00D21C1F" w:rsidRDefault="00D21C1F" w:rsidP="00D21C1F">
      <w:pPr>
        <w:pStyle w:val="FreeFormA"/>
        <w:jc w:val="center"/>
        <w:rPr>
          <w:rFonts w:ascii="Times" w:hAnsi="Times"/>
          <w:b/>
        </w:rPr>
      </w:pPr>
      <w:r>
        <w:rPr>
          <w:rFonts w:ascii="Times" w:hAnsi="Times"/>
          <w:b/>
        </w:rPr>
        <w:t>Methods in Elementary Music</w:t>
      </w:r>
    </w:p>
    <w:p w14:paraId="08C99B9F" w14:textId="77777777" w:rsidR="00D21C1F" w:rsidRDefault="00D21C1F" w:rsidP="00D21C1F">
      <w:pPr>
        <w:pStyle w:val="FreeFormA"/>
        <w:jc w:val="center"/>
        <w:rPr>
          <w:rFonts w:ascii="Times" w:hAnsi="Times"/>
          <w:b/>
        </w:rPr>
      </w:pPr>
      <w:r>
        <w:rPr>
          <w:rFonts w:ascii="Times" w:hAnsi="Times"/>
          <w:b/>
        </w:rPr>
        <w:t>Semesters Hours:  3</w:t>
      </w:r>
    </w:p>
    <w:p w14:paraId="3963CC59" w14:textId="77777777" w:rsidR="00D21C1F" w:rsidRDefault="00D21C1F" w:rsidP="00D21C1F">
      <w:pPr>
        <w:pStyle w:val="FreeFormA"/>
        <w:rPr>
          <w:rFonts w:ascii="Times" w:hAnsi="Times"/>
        </w:rPr>
      </w:pPr>
    </w:p>
    <w:p w14:paraId="44A344E7" w14:textId="77777777" w:rsidR="00D21C1F" w:rsidRDefault="00D21C1F" w:rsidP="00D21C1F">
      <w:pPr>
        <w:pStyle w:val="FreeFormA"/>
        <w:rPr>
          <w:rFonts w:ascii="Times" w:hAnsi="Times"/>
          <w:b/>
        </w:rPr>
      </w:pPr>
      <w:r>
        <w:rPr>
          <w:rFonts w:ascii="Times" w:hAnsi="Times"/>
          <w:b/>
        </w:rPr>
        <w:t>I.  Course Description</w:t>
      </w:r>
    </w:p>
    <w:p w14:paraId="46973233" w14:textId="77777777" w:rsidR="00D21C1F" w:rsidRDefault="00D21C1F" w:rsidP="00D21C1F">
      <w:pPr>
        <w:pStyle w:val="FreeFormA"/>
        <w:ind w:left="360"/>
        <w:rPr>
          <w:rFonts w:ascii="Times" w:hAnsi="Times"/>
        </w:rPr>
      </w:pPr>
      <w:r>
        <w:rPr>
          <w:rFonts w:ascii="Times" w:hAnsi="Times"/>
        </w:rPr>
        <w:t xml:space="preserve">Methods in Elementary Music is designed to prepare students for teaching music to children in grades K-6.  Emphasis is placed on developing a philosophy of music education that considers the developmental needs of children as foundational in the process of teaching music concepts.  The course consists of lectures, teaching demonstrations, peer teaching, music classroom observations, a review of music education literature, and the development of a teaching portfolio.   Students will develop skills in teaching music that incorporates singing, movement, playing instruments, listening, creating, and writing.  </w:t>
      </w:r>
    </w:p>
    <w:p w14:paraId="316DB807" w14:textId="77777777" w:rsidR="00D21C1F" w:rsidRDefault="00D21C1F" w:rsidP="00D21C1F">
      <w:pPr>
        <w:pStyle w:val="FreeFormA"/>
        <w:rPr>
          <w:rFonts w:ascii="Times" w:hAnsi="Times"/>
        </w:rPr>
      </w:pPr>
    </w:p>
    <w:p w14:paraId="5939B4CA" w14:textId="77777777" w:rsidR="00D21C1F" w:rsidRDefault="00D21C1F" w:rsidP="00D21C1F">
      <w:pPr>
        <w:pStyle w:val="FreeFormA"/>
        <w:rPr>
          <w:rFonts w:ascii="Times" w:hAnsi="Times"/>
          <w:b/>
        </w:rPr>
      </w:pPr>
      <w:r>
        <w:rPr>
          <w:rFonts w:ascii="Times" w:hAnsi="Times"/>
          <w:b/>
        </w:rPr>
        <w:t>II. Course Goals and Objectives</w:t>
      </w:r>
    </w:p>
    <w:p w14:paraId="15D997D4" w14:textId="77777777" w:rsidR="00D21C1F" w:rsidRDefault="00D21C1F" w:rsidP="00D21C1F">
      <w:pPr>
        <w:pStyle w:val="FreeFormA"/>
        <w:ind w:left="360"/>
        <w:rPr>
          <w:rFonts w:ascii="Times" w:hAnsi="Times"/>
        </w:rPr>
      </w:pPr>
    </w:p>
    <w:p w14:paraId="57A26FD0" w14:textId="77777777" w:rsidR="00D21C1F" w:rsidRDefault="00D21C1F" w:rsidP="00D21C1F">
      <w:pPr>
        <w:pStyle w:val="FreeFormA"/>
        <w:ind w:firstLine="360"/>
        <w:rPr>
          <w:rFonts w:ascii="Times" w:hAnsi="Times"/>
        </w:rPr>
      </w:pPr>
      <w:r>
        <w:rPr>
          <w:rFonts w:ascii="Times" w:hAnsi="Times"/>
        </w:rPr>
        <w:t>A.  Goals</w:t>
      </w:r>
    </w:p>
    <w:p w14:paraId="0DA86990" w14:textId="77777777" w:rsidR="00E605C8"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 xml:space="preserve"> Acquaint and/or review with the teacher candidate the recognized theories of music </w:t>
      </w:r>
      <w:r w:rsidR="00E605C8">
        <w:rPr>
          <w:rFonts w:ascii="Times" w:hAnsi="Times"/>
        </w:rPr>
        <w:t xml:space="preserve">  </w:t>
      </w:r>
    </w:p>
    <w:p w14:paraId="10E67B7A" w14:textId="77777777" w:rsidR="00D21C1F" w:rsidRDefault="00E605C8" w:rsidP="00E605C8">
      <w:pPr>
        <w:pStyle w:val="FreeFormA"/>
        <w:ind w:left="960"/>
        <w:rPr>
          <w:rFonts w:ascii="Times" w:hAnsi="Times"/>
        </w:rPr>
      </w:pPr>
      <w:r>
        <w:rPr>
          <w:rFonts w:ascii="Times" w:hAnsi="Times"/>
        </w:rPr>
        <w:t xml:space="preserve"> </w:t>
      </w:r>
      <w:r w:rsidR="00D21C1F">
        <w:rPr>
          <w:rFonts w:ascii="Times" w:hAnsi="Times"/>
        </w:rPr>
        <w:t>education</w:t>
      </w:r>
    </w:p>
    <w:p w14:paraId="751BB9B4" w14:textId="77777777" w:rsidR="00D21C1F" w:rsidRPr="004D1E94" w:rsidRDefault="00D21C1F" w:rsidP="00D21C1F">
      <w:pPr>
        <w:pStyle w:val="FreeFormA"/>
        <w:numPr>
          <w:ilvl w:val="0"/>
          <w:numId w:val="1"/>
        </w:numPr>
        <w:tabs>
          <w:tab w:val="clear" w:pos="240"/>
          <w:tab w:val="num" w:pos="960"/>
        </w:tabs>
        <w:ind w:left="960" w:hanging="240"/>
        <w:rPr>
          <w:rFonts w:ascii="Times" w:hAnsi="Times"/>
        </w:rPr>
      </w:pPr>
      <w:r w:rsidRPr="004D1E94">
        <w:rPr>
          <w:rFonts w:ascii="Times" w:hAnsi="Times"/>
        </w:rPr>
        <w:t>Provide opportunities for teacher candidate to observe experienced music educators and teach a music lesson under the supervision of the assigned music teacher.</w:t>
      </w:r>
    </w:p>
    <w:p w14:paraId="43B02C0C" w14:textId="77777777" w:rsidR="00D21C1F"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 xml:space="preserve">Provide opportunities for teacher candidate to plan and teach music lessons </w:t>
      </w:r>
    </w:p>
    <w:p w14:paraId="5896935D" w14:textId="77777777" w:rsidR="00D21C1F"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Acquaint teacher candidate with professional resources and organizations that will enable the candidate to continue to grow following graduation</w:t>
      </w:r>
    </w:p>
    <w:p w14:paraId="23A029CF" w14:textId="77777777" w:rsidR="00D21C1F"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Create a portfolio, containing resources, class notes, and lesson plans that will serve the teacher candidate as a primary teaching resource following graduation</w:t>
      </w:r>
    </w:p>
    <w:p w14:paraId="5270A791" w14:textId="77777777" w:rsidR="00D21C1F"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Acquaint teacher candidate with recognized strategies for teaching singing and diction to children</w:t>
      </w:r>
    </w:p>
    <w:p w14:paraId="46D93673" w14:textId="77777777" w:rsidR="00D21C1F" w:rsidRDefault="00D21C1F" w:rsidP="00D21C1F">
      <w:pPr>
        <w:pStyle w:val="FreeFormA"/>
        <w:numPr>
          <w:ilvl w:val="0"/>
          <w:numId w:val="1"/>
        </w:numPr>
        <w:tabs>
          <w:tab w:val="clear" w:pos="240"/>
          <w:tab w:val="num" w:pos="960"/>
        </w:tabs>
        <w:ind w:left="960" w:hanging="240"/>
        <w:rPr>
          <w:rFonts w:ascii="Times" w:hAnsi="Times"/>
        </w:rPr>
      </w:pPr>
      <w:r>
        <w:rPr>
          <w:rFonts w:ascii="Times" w:hAnsi="Times"/>
        </w:rPr>
        <w:t>Acquaint teacher candidate with recognized strategies for assessing children in the music education classroom</w:t>
      </w:r>
    </w:p>
    <w:p w14:paraId="160AAC47" w14:textId="77777777" w:rsidR="00D21C1F" w:rsidRPr="00687E93" w:rsidRDefault="00D21C1F" w:rsidP="00D21C1F">
      <w:pPr>
        <w:pStyle w:val="FreeFormA"/>
        <w:numPr>
          <w:ilvl w:val="0"/>
          <w:numId w:val="1"/>
        </w:numPr>
        <w:tabs>
          <w:tab w:val="clear" w:pos="240"/>
          <w:tab w:val="num" w:pos="960"/>
        </w:tabs>
        <w:ind w:left="960" w:hanging="240"/>
        <w:rPr>
          <w:rFonts w:ascii="Times" w:hAnsi="Times"/>
        </w:rPr>
      </w:pPr>
      <w:r w:rsidRPr="00687E93">
        <w:rPr>
          <w:rFonts w:ascii="Times" w:hAnsi="Times"/>
        </w:rPr>
        <w:t>Acquaint teacher candidate with recognized strategies for incorporating technology as educational tools in the elementary music classroom</w:t>
      </w:r>
    </w:p>
    <w:p w14:paraId="327FD2BF" w14:textId="77777777" w:rsidR="00D21C1F" w:rsidRDefault="00D21C1F" w:rsidP="00D21C1F">
      <w:pPr>
        <w:pStyle w:val="FreeFormA"/>
        <w:ind w:left="720"/>
        <w:rPr>
          <w:rFonts w:ascii="Times" w:hAnsi="Times"/>
        </w:rPr>
      </w:pPr>
      <w:r>
        <w:rPr>
          <w:rFonts w:ascii="Times" w:hAnsi="Times"/>
        </w:rPr>
        <w:t xml:space="preserve">10. Acquaint teacher candidate with recognized strategies for incorporating music </w:t>
      </w:r>
    </w:p>
    <w:p w14:paraId="6CC4B0A4" w14:textId="77777777" w:rsidR="00D21C1F" w:rsidRDefault="00D21C1F" w:rsidP="00D21C1F">
      <w:pPr>
        <w:pStyle w:val="FreeFormA"/>
        <w:ind w:left="720"/>
        <w:rPr>
          <w:rFonts w:ascii="Times" w:hAnsi="Times"/>
        </w:rPr>
      </w:pPr>
      <w:r>
        <w:rPr>
          <w:rFonts w:ascii="Times" w:hAnsi="Times"/>
        </w:rPr>
        <w:t xml:space="preserve">     </w:t>
      </w:r>
      <w:r w:rsidR="00E605C8">
        <w:rPr>
          <w:rFonts w:ascii="Times" w:hAnsi="Times"/>
        </w:rPr>
        <w:t xml:space="preserve"> </w:t>
      </w:r>
      <w:r>
        <w:rPr>
          <w:rFonts w:ascii="Times" w:hAnsi="Times"/>
        </w:rPr>
        <w:t>instruments as educational tools in the elementary music classroom.</w:t>
      </w:r>
    </w:p>
    <w:p w14:paraId="50B979D0" w14:textId="77777777" w:rsidR="00D21C1F" w:rsidRDefault="00D21C1F" w:rsidP="00D21C1F">
      <w:pPr>
        <w:pStyle w:val="FreeFormA"/>
        <w:ind w:left="720"/>
        <w:rPr>
          <w:rFonts w:ascii="Times" w:hAnsi="Times"/>
        </w:rPr>
      </w:pPr>
      <w:r>
        <w:rPr>
          <w:rFonts w:ascii="Times" w:hAnsi="Times"/>
        </w:rPr>
        <w:t xml:space="preserve">11. Acquaint teacher candidate with recognized strategies for using movement as an     </w:t>
      </w:r>
    </w:p>
    <w:p w14:paraId="768312AD" w14:textId="77777777" w:rsidR="00D21C1F" w:rsidRDefault="00D21C1F" w:rsidP="00D21C1F">
      <w:pPr>
        <w:pStyle w:val="FreeFormA"/>
        <w:ind w:left="720"/>
        <w:rPr>
          <w:rFonts w:ascii="Times" w:hAnsi="Times"/>
        </w:rPr>
      </w:pPr>
      <w:r>
        <w:rPr>
          <w:rFonts w:ascii="Times" w:hAnsi="Times"/>
        </w:rPr>
        <w:t xml:space="preserve">      educational tool in the elementary music classroom.</w:t>
      </w:r>
    </w:p>
    <w:p w14:paraId="1D706931" w14:textId="77777777" w:rsidR="00D21C1F" w:rsidRDefault="00D21C1F" w:rsidP="00D21C1F">
      <w:pPr>
        <w:pStyle w:val="FreeFormA"/>
        <w:ind w:left="1980"/>
        <w:rPr>
          <w:rFonts w:ascii="Times" w:hAnsi="Times"/>
        </w:rPr>
      </w:pPr>
    </w:p>
    <w:p w14:paraId="7C803777" w14:textId="77777777" w:rsidR="00D21C1F" w:rsidRDefault="00D21C1F" w:rsidP="00D21C1F">
      <w:pPr>
        <w:pStyle w:val="FreeFormA"/>
        <w:ind w:left="360"/>
        <w:rPr>
          <w:rFonts w:ascii="Times" w:hAnsi="Times"/>
        </w:rPr>
      </w:pPr>
      <w:r>
        <w:rPr>
          <w:rFonts w:ascii="Times" w:hAnsi="Times"/>
        </w:rPr>
        <w:t>B.  Objectives — Upon successful completion of this course, the student will be able to:</w:t>
      </w:r>
    </w:p>
    <w:p w14:paraId="5DDCD90C" w14:textId="77777777" w:rsidR="00E605C8" w:rsidRDefault="00D21C1F" w:rsidP="00D21C1F">
      <w:pPr>
        <w:pStyle w:val="FreeFormA"/>
        <w:ind w:left="720"/>
        <w:rPr>
          <w:rFonts w:ascii="Times" w:hAnsi="Times"/>
        </w:rPr>
      </w:pPr>
      <w:r>
        <w:rPr>
          <w:rFonts w:ascii="Times" w:hAnsi="Times"/>
        </w:rPr>
        <w:t xml:space="preserve">1. Write and teach music lesson plans that demonstrate the practical applications of the </w:t>
      </w:r>
    </w:p>
    <w:p w14:paraId="7C7F9545" w14:textId="77777777" w:rsidR="00D21C1F" w:rsidRPr="00CC0E76" w:rsidRDefault="00E605C8" w:rsidP="00D21C1F">
      <w:pPr>
        <w:pStyle w:val="FreeFormA"/>
        <w:ind w:left="720"/>
        <w:rPr>
          <w:rFonts w:ascii="Times" w:hAnsi="Times"/>
        </w:rPr>
      </w:pPr>
      <w:r>
        <w:rPr>
          <w:rFonts w:ascii="Times" w:hAnsi="Times"/>
        </w:rPr>
        <w:t xml:space="preserve">    </w:t>
      </w:r>
      <w:r w:rsidR="00D21C1F">
        <w:rPr>
          <w:rFonts w:ascii="Times" w:hAnsi="Times"/>
        </w:rPr>
        <w:t xml:space="preserve">philosophes of the recognized theorists in music </w:t>
      </w:r>
      <w:r w:rsidR="00D21C1F" w:rsidRPr="00CC0E76">
        <w:rPr>
          <w:rFonts w:ascii="Times" w:hAnsi="Times"/>
        </w:rPr>
        <w:t>education  Specifically:</w:t>
      </w:r>
    </w:p>
    <w:p w14:paraId="458E7832" w14:textId="77777777" w:rsidR="00D21C1F" w:rsidRPr="00CC0E76" w:rsidRDefault="00D21C1F" w:rsidP="00D21C1F">
      <w:pPr>
        <w:pStyle w:val="FreeFormA"/>
        <w:ind w:firstLine="1080"/>
        <w:rPr>
          <w:rFonts w:ascii="Times" w:hAnsi="Times"/>
        </w:rPr>
      </w:pPr>
      <w:r w:rsidRPr="00CC0E76">
        <w:rPr>
          <w:rFonts w:ascii="Times" w:hAnsi="Times"/>
        </w:rPr>
        <w:t>a.  Zoltán Kodály</w:t>
      </w:r>
    </w:p>
    <w:p w14:paraId="05A5E105" w14:textId="77777777" w:rsidR="00D21C1F" w:rsidRPr="00CC0E76" w:rsidRDefault="00D21C1F" w:rsidP="00D21C1F">
      <w:pPr>
        <w:pStyle w:val="FreeFormA"/>
        <w:ind w:firstLine="1080"/>
        <w:rPr>
          <w:rFonts w:ascii="Times" w:hAnsi="Times"/>
        </w:rPr>
      </w:pPr>
      <w:r w:rsidRPr="00CC0E76">
        <w:rPr>
          <w:rFonts w:ascii="Times" w:hAnsi="Times"/>
        </w:rPr>
        <w:t>b.  Carl Orff</w:t>
      </w:r>
    </w:p>
    <w:p w14:paraId="47B641E6" w14:textId="77777777" w:rsidR="00D21C1F" w:rsidRDefault="00D21C1F" w:rsidP="00D21C1F">
      <w:pPr>
        <w:pStyle w:val="FreeFormA"/>
        <w:ind w:firstLine="1080"/>
        <w:rPr>
          <w:rFonts w:ascii="Times" w:hAnsi="Times"/>
        </w:rPr>
      </w:pPr>
      <w:r w:rsidRPr="00CC0E76">
        <w:rPr>
          <w:rFonts w:ascii="Times" w:hAnsi="Times"/>
        </w:rPr>
        <w:t>c.  Émile Jacques-Dalcroze</w:t>
      </w:r>
    </w:p>
    <w:p w14:paraId="360B0087" w14:textId="77777777" w:rsidR="00D21C1F" w:rsidRDefault="00D21C1F" w:rsidP="00D21C1F">
      <w:pPr>
        <w:pStyle w:val="FreeFormA"/>
        <w:ind w:firstLine="1080"/>
        <w:rPr>
          <w:rFonts w:ascii="Times" w:hAnsi="Times"/>
        </w:rPr>
      </w:pPr>
      <w:r w:rsidRPr="00CC0E76">
        <w:rPr>
          <w:rFonts w:ascii="Times" w:hAnsi="Times"/>
        </w:rPr>
        <w:t>f.  Edwin Gordon</w:t>
      </w:r>
    </w:p>
    <w:p w14:paraId="5F200B11" w14:textId="77777777" w:rsidR="00E605C8" w:rsidRDefault="00E605C8" w:rsidP="00D21C1F">
      <w:pPr>
        <w:pStyle w:val="FreeFormA"/>
        <w:ind w:firstLine="1080"/>
        <w:rPr>
          <w:rFonts w:ascii="Times" w:hAnsi="Times"/>
        </w:rPr>
      </w:pPr>
    </w:p>
    <w:p w14:paraId="6B5564B6" w14:textId="77777777" w:rsidR="00E605C8" w:rsidRDefault="00E605C8" w:rsidP="00D21C1F">
      <w:pPr>
        <w:pStyle w:val="FreeFormA"/>
        <w:ind w:firstLine="1080"/>
        <w:rPr>
          <w:rFonts w:ascii="Times" w:hAnsi="Times"/>
        </w:rPr>
      </w:pPr>
    </w:p>
    <w:p w14:paraId="46059CA4" w14:textId="77777777" w:rsidR="00E605C8" w:rsidRDefault="00E605C8" w:rsidP="00E605C8">
      <w:pPr>
        <w:pStyle w:val="FreeFormA"/>
        <w:rPr>
          <w:rFonts w:ascii="Times" w:hAnsi="Times"/>
        </w:rPr>
      </w:pPr>
      <w:r>
        <w:rPr>
          <w:rFonts w:ascii="Times" w:hAnsi="Times"/>
        </w:rPr>
        <w:lastRenderedPageBreak/>
        <w:t xml:space="preserve">            2.  </w:t>
      </w:r>
      <w:r w:rsidR="00D21C1F" w:rsidRPr="00687E93">
        <w:rPr>
          <w:rFonts w:ascii="Times" w:hAnsi="Times"/>
        </w:rPr>
        <w:t>Articulate a philosophy of music education, which will faci</w:t>
      </w:r>
      <w:r>
        <w:rPr>
          <w:rFonts w:ascii="Times" w:hAnsi="Times"/>
        </w:rPr>
        <w:t xml:space="preserve">litate the teacher candidate in </w:t>
      </w:r>
    </w:p>
    <w:p w14:paraId="6057299A" w14:textId="77777777" w:rsidR="00E605C8" w:rsidRDefault="00E605C8" w:rsidP="00E605C8">
      <w:pPr>
        <w:pStyle w:val="FreeFormA"/>
        <w:ind w:left="960"/>
        <w:rPr>
          <w:rFonts w:ascii="Times" w:hAnsi="Times"/>
        </w:rPr>
      </w:pPr>
      <w:r>
        <w:rPr>
          <w:rFonts w:ascii="Times" w:hAnsi="Times"/>
        </w:rPr>
        <w:t xml:space="preserve"> </w:t>
      </w:r>
      <w:r w:rsidR="00D21C1F" w:rsidRPr="00687E93">
        <w:rPr>
          <w:rFonts w:ascii="Times" w:hAnsi="Times"/>
        </w:rPr>
        <w:t xml:space="preserve">developing an elementary music education program. </w:t>
      </w:r>
      <w:r w:rsidR="00D21C1F">
        <w:rPr>
          <w:rFonts w:ascii="Times" w:hAnsi="Times"/>
        </w:rPr>
        <w:t xml:space="preserve">Articulate the relationship of a </w:t>
      </w:r>
      <w:r>
        <w:rPr>
          <w:rFonts w:ascii="Times" w:hAnsi="Times"/>
        </w:rPr>
        <w:t xml:space="preserve">  </w:t>
      </w:r>
    </w:p>
    <w:p w14:paraId="0AE3D39D" w14:textId="77777777" w:rsidR="00E605C8" w:rsidRDefault="00E605C8" w:rsidP="00E605C8">
      <w:pPr>
        <w:pStyle w:val="FreeFormA"/>
        <w:ind w:left="960"/>
        <w:rPr>
          <w:rFonts w:ascii="Times" w:hAnsi="Times"/>
        </w:rPr>
      </w:pPr>
      <w:r>
        <w:rPr>
          <w:rFonts w:ascii="Times" w:hAnsi="Times"/>
        </w:rPr>
        <w:t xml:space="preserve"> </w:t>
      </w:r>
      <w:r w:rsidR="00D21C1F">
        <w:rPr>
          <w:rFonts w:ascii="Times" w:hAnsi="Times"/>
        </w:rPr>
        <w:t xml:space="preserve">child’s physical, mental, and social development in the process of writing music lesson </w:t>
      </w:r>
      <w:r>
        <w:rPr>
          <w:rFonts w:ascii="Times" w:hAnsi="Times"/>
        </w:rPr>
        <w:t xml:space="preserve"> </w:t>
      </w:r>
    </w:p>
    <w:p w14:paraId="6139D944" w14:textId="77777777" w:rsidR="00E605C8" w:rsidRDefault="00E605C8" w:rsidP="00E605C8">
      <w:pPr>
        <w:pStyle w:val="FreeFormA"/>
        <w:ind w:left="960"/>
        <w:rPr>
          <w:rFonts w:ascii="Times" w:hAnsi="Times"/>
        </w:rPr>
      </w:pPr>
      <w:r>
        <w:rPr>
          <w:rFonts w:ascii="Times" w:hAnsi="Times"/>
        </w:rPr>
        <w:t xml:space="preserve"> </w:t>
      </w:r>
      <w:r w:rsidR="00D21C1F">
        <w:rPr>
          <w:rFonts w:ascii="Times" w:hAnsi="Times"/>
        </w:rPr>
        <w:t xml:space="preserve">plans and developing the scope and sequence of an elementary music program of </w:t>
      </w:r>
    </w:p>
    <w:p w14:paraId="0350FE7E" w14:textId="77777777" w:rsidR="00E605C8" w:rsidRDefault="00E605C8" w:rsidP="00E605C8">
      <w:pPr>
        <w:pStyle w:val="FreeFormA"/>
        <w:ind w:left="960"/>
        <w:rPr>
          <w:rFonts w:ascii="Times" w:hAnsi="Times"/>
        </w:rPr>
      </w:pPr>
      <w:r>
        <w:rPr>
          <w:rFonts w:ascii="Times" w:hAnsi="Times"/>
        </w:rPr>
        <w:t xml:space="preserve"> </w:t>
      </w:r>
      <w:r w:rsidR="00D21C1F">
        <w:rPr>
          <w:rFonts w:ascii="Times" w:hAnsi="Times"/>
        </w:rPr>
        <w:t xml:space="preserve">instruction. </w:t>
      </w:r>
    </w:p>
    <w:p w14:paraId="553FD3C1" w14:textId="77777777" w:rsidR="00D21C1F" w:rsidRPr="00E605C8" w:rsidRDefault="00D21C1F" w:rsidP="00E605C8">
      <w:pPr>
        <w:pStyle w:val="FreeFormA"/>
        <w:numPr>
          <w:ilvl w:val="0"/>
          <w:numId w:val="14"/>
        </w:numPr>
        <w:rPr>
          <w:rFonts w:ascii="Times" w:hAnsi="Times"/>
        </w:rPr>
      </w:pPr>
      <w:r>
        <w:rPr>
          <w:rFonts w:ascii="Times" w:hAnsi="Times"/>
        </w:rPr>
        <w:t>Write instructional objectives that are measurabl</w:t>
      </w:r>
      <w:r w:rsidR="00E605C8">
        <w:rPr>
          <w:rFonts w:ascii="Times" w:hAnsi="Times"/>
        </w:rPr>
        <w:t xml:space="preserve">e, meet specific goals in music </w:t>
      </w:r>
      <w:r w:rsidRPr="00E605C8">
        <w:rPr>
          <w:rFonts w:ascii="Times" w:hAnsi="Times"/>
        </w:rPr>
        <w:t xml:space="preserve">education and include the areas of singing, movement, playing instruments, listening, creating, and writing. </w:t>
      </w:r>
    </w:p>
    <w:p w14:paraId="0CAB84DC" w14:textId="77777777" w:rsidR="00E605C8" w:rsidRDefault="00D21C1F" w:rsidP="00D21C1F">
      <w:pPr>
        <w:pStyle w:val="FreeFormA"/>
        <w:numPr>
          <w:ilvl w:val="0"/>
          <w:numId w:val="14"/>
        </w:numPr>
        <w:ind w:left="1020" w:hanging="300"/>
        <w:rPr>
          <w:rFonts w:ascii="Times" w:hAnsi="Times"/>
        </w:rPr>
      </w:pPr>
      <w:r w:rsidRPr="00687E93">
        <w:rPr>
          <w:rFonts w:ascii="Times" w:hAnsi="Times"/>
        </w:rPr>
        <w:t>Identify classroom management strategies that fac</w:t>
      </w:r>
      <w:r w:rsidR="00E605C8">
        <w:rPr>
          <w:rFonts w:ascii="Times" w:hAnsi="Times"/>
        </w:rPr>
        <w:t>ilitate music learning, address</w:t>
      </w:r>
    </w:p>
    <w:p w14:paraId="2B14AC10" w14:textId="77777777" w:rsidR="00D21C1F" w:rsidRDefault="00E605C8" w:rsidP="00E605C8">
      <w:pPr>
        <w:pStyle w:val="FreeFormA"/>
        <w:ind w:left="720"/>
        <w:rPr>
          <w:rFonts w:ascii="Times" w:hAnsi="Times"/>
        </w:rPr>
      </w:pPr>
      <w:r>
        <w:rPr>
          <w:rFonts w:ascii="Times" w:hAnsi="Times"/>
        </w:rPr>
        <w:t xml:space="preserve">     </w:t>
      </w:r>
      <w:r w:rsidR="00D21C1F" w:rsidRPr="00687E93">
        <w:rPr>
          <w:rFonts w:ascii="Times" w:hAnsi="Times"/>
        </w:rPr>
        <w:t>discipline issues, and contribute to a safe and positive learning environment.</w:t>
      </w:r>
      <w:r w:rsidR="00D21C1F">
        <w:rPr>
          <w:rFonts w:ascii="Times" w:hAnsi="Times"/>
        </w:rPr>
        <w:t xml:space="preserve"> </w:t>
      </w:r>
    </w:p>
    <w:p w14:paraId="5319A7DF" w14:textId="77777777" w:rsidR="00D21C1F" w:rsidRPr="00D21C1F" w:rsidRDefault="00D21C1F" w:rsidP="00D21C1F">
      <w:pPr>
        <w:pStyle w:val="FreeFormA"/>
        <w:numPr>
          <w:ilvl w:val="0"/>
          <w:numId w:val="14"/>
        </w:numPr>
        <w:ind w:left="1020" w:hanging="300"/>
        <w:rPr>
          <w:rFonts w:ascii="Times" w:hAnsi="Times"/>
        </w:rPr>
      </w:pPr>
      <w:r w:rsidRPr="00D21C1F">
        <w:rPr>
          <w:rFonts w:ascii="Times" w:hAnsi="Times"/>
        </w:rPr>
        <w:t xml:space="preserve">Identify specific techniques that may be used with exceptional learners to help them accomplish music objectives. </w:t>
      </w:r>
    </w:p>
    <w:p w14:paraId="1A49E97C" w14:textId="77777777" w:rsidR="00D21C1F" w:rsidRDefault="00D21C1F" w:rsidP="00D21C1F">
      <w:pPr>
        <w:pStyle w:val="FreeFormA"/>
        <w:numPr>
          <w:ilvl w:val="0"/>
          <w:numId w:val="14"/>
        </w:numPr>
        <w:ind w:left="1020" w:hanging="300"/>
        <w:rPr>
          <w:rFonts w:ascii="Times" w:hAnsi="Times"/>
        </w:rPr>
      </w:pPr>
      <w:r>
        <w:rPr>
          <w:rFonts w:ascii="Times" w:hAnsi="Times"/>
        </w:rPr>
        <w:t>Demonstrate specific techniques that show the integration of music from a variety of cultures into an elementary music program, including:</w:t>
      </w:r>
    </w:p>
    <w:p w14:paraId="208EFADD" w14:textId="77777777" w:rsidR="00D21C1F" w:rsidRDefault="00D21C1F" w:rsidP="00D21C1F">
      <w:pPr>
        <w:pStyle w:val="FreeFormA"/>
        <w:ind w:left="1080"/>
        <w:rPr>
          <w:rFonts w:ascii="Times" w:hAnsi="Times"/>
        </w:rPr>
      </w:pPr>
      <w:r>
        <w:rPr>
          <w:rFonts w:ascii="Times" w:hAnsi="Times"/>
        </w:rPr>
        <w:t>a.  The identification of culturally specific instruments</w:t>
      </w:r>
    </w:p>
    <w:p w14:paraId="283AA855" w14:textId="77777777" w:rsidR="00D21C1F" w:rsidRDefault="00D21C1F" w:rsidP="00D21C1F">
      <w:pPr>
        <w:pStyle w:val="FreeFormA"/>
        <w:ind w:left="1080"/>
        <w:rPr>
          <w:rFonts w:ascii="Times" w:hAnsi="Times"/>
        </w:rPr>
      </w:pPr>
      <w:r>
        <w:rPr>
          <w:rFonts w:ascii="Times" w:hAnsi="Times"/>
        </w:rPr>
        <w:t>b.  The listening to music from a variety of cultures</w:t>
      </w:r>
    </w:p>
    <w:p w14:paraId="6D58999F" w14:textId="77777777" w:rsidR="00D21C1F" w:rsidRDefault="00D21C1F" w:rsidP="00D21C1F">
      <w:pPr>
        <w:pStyle w:val="FreeFormA"/>
        <w:ind w:left="1080"/>
        <w:rPr>
          <w:rFonts w:ascii="Times" w:hAnsi="Times"/>
        </w:rPr>
      </w:pPr>
      <w:r>
        <w:rPr>
          <w:rFonts w:ascii="Times" w:hAnsi="Times"/>
        </w:rPr>
        <w:t>c.  The performing of music from a variety of cultures</w:t>
      </w:r>
    </w:p>
    <w:p w14:paraId="7B0A534E" w14:textId="77777777" w:rsidR="00D21C1F" w:rsidRDefault="00D21C1F" w:rsidP="00D21C1F">
      <w:pPr>
        <w:pStyle w:val="FreeFormA"/>
        <w:ind w:left="1080"/>
        <w:rPr>
          <w:rFonts w:ascii="Times" w:hAnsi="Times"/>
        </w:rPr>
      </w:pPr>
      <w:r>
        <w:rPr>
          <w:rFonts w:ascii="Times" w:hAnsi="Times"/>
        </w:rPr>
        <w:t>d.  The performing of folk dances from a variety of cultures</w:t>
      </w:r>
    </w:p>
    <w:p w14:paraId="562AE2ED" w14:textId="77777777" w:rsidR="00D21C1F" w:rsidRDefault="00D21C1F" w:rsidP="00D21C1F">
      <w:pPr>
        <w:pStyle w:val="FreeFormA"/>
        <w:numPr>
          <w:ilvl w:val="0"/>
          <w:numId w:val="2"/>
        </w:numPr>
        <w:tabs>
          <w:tab w:val="clear" w:pos="240"/>
          <w:tab w:val="num" w:pos="960"/>
        </w:tabs>
        <w:ind w:left="960" w:hanging="240"/>
        <w:rPr>
          <w:rFonts w:ascii="Times" w:hAnsi="Times"/>
        </w:rPr>
      </w:pPr>
      <w:r>
        <w:rPr>
          <w:rFonts w:ascii="Times" w:hAnsi="Times"/>
        </w:rPr>
        <w:t xml:space="preserve">Demonstrate understanding of the National Core Music Standards (2014), incorporate these standards in writing music lesson plans, develop the scope and sequence of an elementary music program of instruction and develop a means for evaluating if the standards are being met. </w:t>
      </w:r>
    </w:p>
    <w:p w14:paraId="46508739" w14:textId="77777777" w:rsidR="00D21C1F" w:rsidRDefault="00D21C1F" w:rsidP="00D21C1F">
      <w:pPr>
        <w:pStyle w:val="FreeFormA"/>
        <w:numPr>
          <w:ilvl w:val="0"/>
          <w:numId w:val="2"/>
        </w:numPr>
        <w:tabs>
          <w:tab w:val="clear" w:pos="240"/>
          <w:tab w:val="num" w:pos="960"/>
        </w:tabs>
        <w:ind w:left="1320" w:hanging="600"/>
        <w:rPr>
          <w:rFonts w:ascii="Times" w:hAnsi="Times"/>
        </w:rPr>
      </w:pPr>
      <w:r>
        <w:rPr>
          <w:rFonts w:ascii="Times" w:hAnsi="Times"/>
        </w:rPr>
        <w:t>Develop music lesson plans that relate to listening and music appreciation, including:</w:t>
      </w:r>
    </w:p>
    <w:p w14:paraId="1A60697B" w14:textId="77777777" w:rsidR="00D21C1F" w:rsidRDefault="00D21C1F" w:rsidP="00D21C1F">
      <w:pPr>
        <w:pStyle w:val="FreeFormA"/>
        <w:ind w:left="1080"/>
        <w:rPr>
          <w:rFonts w:ascii="Times" w:hAnsi="Times"/>
        </w:rPr>
      </w:pPr>
      <w:r>
        <w:rPr>
          <w:rFonts w:ascii="Times" w:hAnsi="Times"/>
        </w:rPr>
        <w:t>a.  Identifying instruments by sight and sound</w:t>
      </w:r>
    </w:p>
    <w:p w14:paraId="7FBB4A01" w14:textId="77777777" w:rsidR="00D21C1F" w:rsidRDefault="00D21C1F" w:rsidP="00D21C1F">
      <w:pPr>
        <w:pStyle w:val="FreeFormA"/>
        <w:ind w:left="1080"/>
        <w:rPr>
          <w:rFonts w:ascii="Times" w:hAnsi="Times"/>
        </w:rPr>
      </w:pPr>
      <w:r>
        <w:rPr>
          <w:rFonts w:ascii="Times" w:hAnsi="Times"/>
        </w:rPr>
        <w:t>b.  Identifying voices by type and style</w:t>
      </w:r>
    </w:p>
    <w:p w14:paraId="4F12FCA7" w14:textId="77777777" w:rsidR="00D21C1F" w:rsidRDefault="00D21C1F" w:rsidP="00D21C1F">
      <w:pPr>
        <w:pStyle w:val="FreeFormA"/>
        <w:ind w:left="1080"/>
        <w:rPr>
          <w:rFonts w:ascii="Times" w:hAnsi="Times"/>
        </w:rPr>
      </w:pPr>
      <w:r>
        <w:rPr>
          <w:rFonts w:ascii="Times" w:hAnsi="Times"/>
        </w:rPr>
        <w:t>d.  Knowledge of basic forms in music</w:t>
      </w:r>
    </w:p>
    <w:p w14:paraId="267368EA" w14:textId="77777777" w:rsidR="00D21C1F" w:rsidRDefault="00D21C1F" w:rsidP="00D21C1F">
      <w:pPr>
        <w:pStyle w:val="FreeFormA"/>
        <w:ind w:left="1080"/>
        <w:rPr>
          <w:rFonts w:ascii="Times" w:hAnsi="Times"/>
        </w:rPr>
      </w:pPr>
      <w:r>
        <w:rPr>
          <w:rFonts w:ascii="Times" w:hAnsi="Times"/>
        </w:rPr>
        <w:t xml:space="preserve">e.  Identifying a variety of styles of music </w:t>
      </w:r>
    </w:p>
    <w:p w14:paraId="348C8F1B" w14:textId="77777777" w:rsidR="00D21C1F" w:rsidRDefault="00D21C1F" w:rsidP="00D21C1F">
      <w:pPr>
        <w:pStyle w:val="FreeFormA"/>
        <w:ind w:left="720"/>
        <w:rPr>
          <w:rFonts w:ascii="Times" w:hAnsi="Times"/>
        </w:rPr>
      </w:pPr>
      <w:r>
        <w:rPr>
          <w:rFonts w:ascii="Times" w:hAnsi="Times"/>
        </w:rPr>
        <w:t>10. Write a series of lesson plans for a music elementary music education class that</w:t>
      </w:r>
    </w:p>
    <w:p w14:paraId="0F5ADE32" w14:textId="77777777" w:rsidR="00D21C1F" w:rsidRDefault="00D21C1F" w:rsidP="00D21C1F">
      <w:pPr>
        <w:pStyle w:val="FreeFormA"/>
        <w:ind w:left="1080"/>
        <w:rPr>
          <w:rFonts w:ascii="Times" w:hAnsi="Times"/>
        </w:rPr>
      </w:pPr>
      <w:r>
        <w:rPr>
          <w:rFonts w:ascii="Times" w:hAnsi="Times"/>
        </w:rPr>
        <w:t xml:space="preserve">demonstrate measurable music objectives and reflect a variety of music concepts  addressed in class. </w:t>
      </w:r>
    </w:p>
    <w:p w14:paraId="2C0AE068" w14:textId="77777777" w:rsidR="00D21C1F" w:rsidRDefault="00D21C1F" w:rsidP="00D21C1F">
      <w:pPr>
        <w:pStyle w:val="FreeFormA"/>
        <w:ind w:firstLine="720"/>
        <w:rPr>
          <w:rFonts w:ascii="Times" w:hAnsi="Times"/>
        </w:rPr>
      </w:pPr>
      <w:r>
        <w:rPr>
          <w:rFonts w:ascii="Times" w:hAnsi="Times"/>
        </w:rPr>
        <w:t>11. Develop 5-lesson unit plan that includes:</w:t>
      </w:r>
    </w:p>
    <w:p w14:paraId="384FD11F" w14:textId="77777777" w:rsidR="00D21C1F" w:rsidRDefault="00D21C1F" w:rsidP="00D21C1F">
      <w:pPr>
        <w:pStyle w:val="FreeFormA"/>
        <w:ind w:firstLine="720"/>
        <w:rPr>
          <w:rFonts w:ascii="Times" w:hAnsi="Times"/>
        </w:rPr>
      </w:pPr>
      <w:r>
        <w:rPr>
          <w:rFonts w:ascii="Times" w:hAnsi="Times"/>
        </w:rPr>
        <w:t xml:space="preserve">      a.  A unit calendar</w:t>
      </w:r>
    </w:p>
    <w:p w14:paraId="691655D8" w14:textId="77777777" w:rsidR="00D21C1F" w:rsidRDefault="00D21C1F" w:rsidP="00D21C1F">
      <w:pPr>
        <w:pStyle w:val="FreeFormA"/>
        <w:ind w:firstLine="720"/>
        <w:rPr>
          <w:rFonts w:ascii="Times" w:hAnsi="Times"/>
        </w:rPr>
      </w:pPr>
      <w:r>
        <w:rPr>
          <w:rFonts w:ascii="Times" w:hAnsi="Times"/>
        </w:rPr>
        <w:t xml:space="preserve">      b.  Instructional Objectives</w:t>
      </w:r>
    </w:p>
    <w:p w14:paraId="18E83988" w14:textId="77777777" w:rsidR="00D21C1F" w:rsidRDefault="00D21C1F" w:rsidP="00D21C1F">
      <w:pPr>
        <w:pStyle w:val="FreeFormA"/>
        <w:rPr>
          <w:rFonts w:ascii="Times" w:hAnsi="Times"/>
        </w:rPr>
      </w:pPr>
      <w:r>
        <w:rPr>
          <w:rFonts w:ascii="Times" w:hAnsi="Times"/>
        </w:rPr>
        <w:t xml:space="preserve">  </w:t>
      </w:r>
      <w:r>
        <w:rPr>
          <w:rFonts w:ascii="Times" w:hAnsi="Times"/>
        </w:rPr>
        <w:tab/>
        <w:t xml:space="preserve">      c.  Core Music Standards (</w:t>
      </w:r>
      <w:r w:rsidR="00E605C8">
        <w:rPr>
          <w:rFonts w:ascii="Times" w:hAnsi="Times"/>
        </w:rPr>
        <w:t xml:space="preserve">Source: </w:t>
      </w:r>
      <w:r>
        <w:rPr>
          <w:rFonts w:ascii="Times" w:hAnsi="Times"/>
        </w:rPr>
        <w:t>NAfME)</w:t>
      </w:r>
    </w:p>
    <w:p w14:paraId="1FF3C5C3" w14:textId="77777777" w:rsidR="00D21C1F" w:rsidRDefault="00D21C1F" w:rsidP="00D21C1F">
      <w:pPr>
        <w:pStyle w:val="FreeFormA"/>
        <w:ind w:firstLine="720"/>
        <w:rPr>
          <w:rFonts w:ascii="Times" w:hAnsi="Times"/>
        </w:rPr>
      </w:pPr>
      <w:r>
        <w:rPr>
          <w:rFonts w:ascii="Times" w:hAnsi="Times"/>
        </w:rPr>
        <w:t xml:space="preserve">      d.  Content</w:t>
      </w:r>
    </w:p>
    <w:p w14:paraId="65F69BE2" w14:textId="77777777" w:rsidR="00D21C1F" w:rsidRDefault="00D21C1F" w:rsidP="00D21C1F">
      <w:pPr>
        <w:pStyle w:val="FreeFormA"/>
        <w:ind w:firstLine="720"/>
        <w:rPr>
          <w:rFonts w:ascii="Times" w:hAnsi="Times"/>
        </w:rPr>
      </w:pPr>
      <w:r>
        <w:rPr>
          <w:rFonts w:ascii="Times" w:hAnsi="Times"/>
        </w:rPr>
        <w:t xml:space="preserve">      e.  Skills</w:t>
      </w:r>
    </w:p>
    <w:p w14:paraId="40C72955" w14:textId="77777777" w:rsidR="00D21C1F" w:rsidRDefault="00D21C1F" w:rsidP="00D21C1F">
      <w:pPr>
        <w:pStyle w:val="FreeFormA"/>
        <w:ind w:firstLine="720"/>
        <w:rPr>
          <w:rFonts w:ascii="Times" w:hAnsi="Times"/>
        </w:rPr>
      </w:pPr>
      <w:r>
        <w:rPr>
          <w:rFonts w:ascii="Times" w:hAnsi="Times"/>
        </w:rPr>
        <w:t xml:space="preserve">      f.  Assessments</w:t>
      </w:r>
    </w:p>
    <w:p w14:paraId="338981DD" w14:textId="77777777" w:rsidR="00D21C1F" w:rsidRDefault="00D21C1F" w:rsidP="00D21C1F">
      <w:pPr>
        <w:pStyle w:val="FreeFormA"/>
        <w:ind w:firstLine="720"/>
        <w:rPr>
          <w:rFonts w:ascii="Times" w:hAnsi="Times"/>
        </w:rPr>
      </w:pPr>
      <w:r>
        <w:rPr>
          <w:rFonts w:ascii="Times" w:hAnsi="Times"/>
        </w:rPr>
        <w:t xml:space="preserve">      g.  Instructional Activities    </w:t>
      </w:r>
    </w:p>
    <w:p w14:paraId="3D47C8E9" w14:textId="77777777" w:rsidR="00D21C1F" w:rsidRDefault="00D21C1F" w:rsidP="00D21C1F">
      <w:pPr>
        <w:pStyle w:val="FreeFormA"/>
        <w:ind w:firstLine="720"/>
        <w:rPr>
          <w:rFonts w:ascii="Times" w:hAnsi="Times"/>
        </w:rPr>
      </w:pPr>
      <w:r>
        <w:rPr>
          <w:rFonts w:ascii="Times" w:hAnsi="Times"/>
        </w:rPr>
        <w:t xml:space="preserve">      h.  Resources</w:t>
      </w:r>
    </w:p>
    <w:p w14:paraId="05F37361" w14:textId="77777777" w:rsidR="00D21C1F" w:rsidRDefault="00D21C1F" w:rsidP="00D21C1F">
      <w:pPr>
        <w:pStyle w:val="FreeFormA"/>
        <w:ind w:firstLine="720"/>
        <w:rPr>
          <w:rFonts w:ascii="Times" w:hAnsi="Times"/>
        </w:rPr>
      </w:pPr>
      <w:r>
        <w:rPr>
          <w:rFonts w:ascii="Times" w:hAnsi="Times"/>
        </w:rPr>
        <w:t xml:space="preserve">      i.  Faith Integration</w:t>
      </w:r>
    </w:p>
    <w:p w14:paraId="679E16D2" w14:textId="77777777" w:rsidR="00D21C1F" w:rsidRDefault="00D21C1F" w:rsidP="00D21C1F">
      <w:pPr>
        <w:pStyle w:val="FreeFormA"/>
        <w:ind w:firstLine="720"/>
        <w:rPr>
          <w:rFonts w:ascii="Times" w:hAnsi="Times"/>
        </w:rPr>
      </w:pPr>
      <w:r>
        <w:rPr>
          <w:rFonts w:ascii="Times" w:hAnsi="Times"/>
        </w:rPr>
        <w:t xml:space="preserve">12. Demonstrate a variety of ways of teaching music concepts relating to rhythm, </w:t>
      </w:r>
    </w:p>
    <w:p w14:paraId="36DE542D" w14:textId="77777777" w:rsidR="00D21C1F" w:rsidRDefault="00D21C1F" w:rsidP="00D21C1F">
      <w:pPr>
        <w:pStyle w:val="FreeFormA"/>
        <w:ind w:left="360"/>
        <w:rPr>
          <w:rFonts w:ascii="Times" w:hAnsi="Times"/>
        </w:rPr>
      </w:pPr>
      <w:r>
        <w:rPr>
          <w:rFonts w:ascii="Times" w:hAnsi="Times"/>
        </w:rPr>
        <w:t xml:space="preserve">            melody, and harmony. </w:t>
      </w:r>
    </w:p>
    <w:p w14:paraId="0A500CAE" w14:textId="77777777" w:rsidR="00D21C1F" w:rsidRDefault="00D21C1F" w:rsidP="00D21C1F">
      <w:pPr>
        <w:pStyle w:val="FreeFormA"/>
        <w:numPr>
          <w:ilvl w:val="0"/>
          <w:numId w:val="9"/>
        </w:numPr>
        <w:rPr>
          <w:rFonts w:ascii="Times" w:hAnsi="Times"/>
        </w:rPr>
      </w:pPr>
      <w:r>
        <w:rPr>
          <w:rFonts w:ascii="Times" w:hAnsi="Times"/>
        </w:rPr>
        <w:t>Demonstrate effective teaching strategies for working with children’s voices, including:</w:t>
      </w:r>
    </w:p>
    <w:p w14:paraId="3C0329E1" w14:textId="77777777" w:rsidR="00D21C1F" w:rsidRDefault="00D21C1F" w:rsidP="00D21C1F">
      <w:pPr>
        <w:pStyle w:val="FreeFormA"/>
        <w:ind w:left="1080"/>
        <w:rPr>
          <w:rFonts w:ascii="Times" w:hAnsi="Times"/>
        </w:rPr>
      </w:pPr>
      <w:r>
        <w:rPr>
          <w:rFonts w:ascii="Times" w:hAnsi="Times"/>
        </w:rPr>
        <w:t>a.   Matching pitch</w:t>
      </w:r>
    </w:p>
    <w:p w14:paraId="606A7F31" w14:textId="77777777" w:rsidR="00D21C1F" w:rsidRDefault="00D21C1F" w:rsidP="00D21C1F">
      <w:pPr>
        <w:pStyle w:val="FreeFormA"/>
        <w:numPr>
          <w:ilvl w:val="0"/>
          <w:numId w:val="3"/>
        </w:numPr>
        <w:tabs>
          <w:tab w:val="clear" w:pos="360"/>
          <w:tab w:val="num" w:pos="1440"/>
        </w:tabs>
        <w:ind w:left="1440" w:hanging="360"/>
        <w:rPr>
          <w:rFonts w:ascii="Times" w:hAnsi="Times"/>
        </w:rPr>
      </w:pPr>
      <w:r>
        <w:rPr>
          <w:rFonts w:ascii="Times" w:hAnsi="Times"/>
        </w:rPr>
        <w:t>Developing the child voice with respect to tone and range</w:t>
      </w:r>
    </w:p>
    <w:p w14:paraId="709E6E90" w14:textId="77777777" w:rsidR="00D21C1F" w:rsidRDefault="00D21C1F" w:rsidP="00D21C1F">
      <w:pPr>
        <w:pStyle w:val="FreeFormA"/>
        <w:numPr>
          <w:ilvl w:val="0"/>
          <w:numId w:val="3"/>
        </w:numPr>
        <w:tabs>
          <w:tab w:val="clear" w:pos="360"/>
          <w:tab w:val="num" w:pos="1440"/>
        </w:tabs>
        <w:ind w:left="1440" w:hanging="360"/>
        <w:rPr>
          <w:rFonts w:ascii="Times" w:hAnsi="Times"/>
        </w:rPr>
      </w:pPr>
      <w:r>
        <w:rPr>
          <w:rFonts w:ascii="Times" w:hAnsi="Times"/>
        </w:rPr>
        <w:t>Singing in tune</w:t>
      </w:r>
    </w:p>
    <w:p w14:paraId="09047C82" w14:textId="77777777" w:rsidR="00D21C1F" w:rsidRDefault="00D21C1F" w:rsidP="00D21C1F">
      <w:pPr>
        <w:pStyle w:val="FreeFormA"/>
        <w:numPr>
          <w:ilvl w:val="0"/>
          <w:numId w:val="3"/>
        </w:numPr>
        <w:tabs>
          <w:tab w:val="clear" w:pos="360"/>
          <w:tab w:val="num" w:pos="1440"/>
        </w:tabs>
        <w:ind w:left="1440" w:hanging="360"/>
        <w:rPr>
          <w:rFonts w:ascii="Times" w:hAnsi="Times"/>
        </w:rPr>
      </w:pPr>
      <w:r>
        <w:rPr>
          <w:rFonts w:ascii="Times" w:hAnsi="Times"/>
        </w:rPr>
        <w:t>Unification of vowels</w:t>
      </w:r>
    </w:p>
    <w:p w14:paraId="0C2933D0" w14:textId="77777777" w:rsidR="00D21C1F" w:rsidRDefault="00D21C1F" w:rsidP="00D21C1F">
      <w:pPr>
        <w:pStyle w:val="FreeFormA"/>
        <w:numPr>
          <w:ilvl w:val="0"/>
          <w:numId w:val="3"/>
        </w:numPr>
        <w:tabs>
          <w:tab w:val="clear" w:pos="360"/>
          <w:tab w:val="num" w:pos="1440"/>
        </w:tabs>
        <w:ind w:left="1440" w:hanging="360"/>
        <w:rPr>
          <w:rFonts w:ascii="Times" w:hAnsi="Times"/>
        </w:rPr>
      </w:pPr>
      <w:r>
        <w:rPr>
          <w:rFonts w:ascii="Times" w:hAnsi="Times"/>
        </w:rPr>
        <w:t>Diction</w:t>
      </w:r>
    </w:p>
    <w:p w14:paraId="23B568F6" w14:textId="77777777" w:rsidR="00D21C1F" w:rsidRDefault="00D21C1F" w:rsidP="00D21C1F">
      <w:pPr>
        <w:pStyle w:val="FreeFormA"/>
        <w:numPr>
          <w:ilvl w:val="0"/>
          <w:numId w:val="3"/>
        </w:numPr>
        <w:tabs>
          <w:tab w:val="clear" w:pos="360"/>
          <w:tab w:val="num" w:pos="1440"/>
        </w:tabs>
        <w:ind w:left="1440" w:hanging="360"/>
        <w:rPr>
          <w:rFonts w:ascii="Times" w:hAnsi="Times"/>
        </w:rPr>
      </w:pPr>
      <w:r>
        <w:rPr>
          <w:rFonts w:ascii="Times" w:hAnsi="Times"/>
        </w:rPr>
        <w:t>Singing in harmony</w:t>
      </w:r>
    </w:p>
    <w:p w14:paraId="01887A44" w14:textId="77777777" w:rsidR="00D21C1F" w:rsidRDefault="00D21C1F" w:rsidP="00D21C1F">
      <w:pPr>
        <w:pStyle w:val="FreeFormA"/>
        <w:ind w:left="1080"/>
        <w:rPr>
          <w:rFonts w:ascii="Times" w:hAnsi="Times"/>
        </w:rPr>
      </w:pPr>
      <w:r>
        <w:rPr>
          <w:rFonts w:ascii="Times" w:hAnsi="Times"/>
        </w:rPr>
        <w:t>g.   Choosing appropriate music</w:t>
      </w:r>
    </w:p>
    <w:p w14:paraId="6BC72E75" w14:textId="77777777" w:rsidR="00D21C1F" w:rsidRDefault="00D21C1F" w:rsidP="00D21C1F">
      <w:pPr>
        <w:pStyle w:val="FreeFormA"/>
        <w:ind w:left="1080"/>
        <w:rPr>
          <w:rFonts w:ascii="Times" w:hAnsi="Times"/>
        </w:rPr>
      </w:pPr>
      <w:r>
        <w:rPr>
          <w:rFonts w:ascii="Times" w:hAnsi="Times"/>
        </w:rPr>
        <w:t xml:space="preserve">h.   Basic directing techniques </w:t>
      </w:r>
    </w:p>
    <w:p w14:paraId="534E41B4" w14:textId="77777777" w:rsidR="00D21C1F" w:rsidRDefault="00D21C1F" w:rsidP="00D21C1F">
      <w:pPr>
        <w:pStyle w:val="FreeFormA"/>
        <w:ind w:left="1080" w:hanging="360"/>
        <w:rPr>
          <w:rFonts w:ascii="Times" w:hAnsi="Times"/>
        </w:rPr>
      </w:pPr>
      <w:r>
        <w:rPr>
          <w:rFonts w:ascii="Times" w:hAnsi="Times"/>
        </w:rPr>
        <w:t>14. Demonstrate the use of a variety of instruments to accompany children’s singing, including:</w:t>
      </w:r>
    </w:p>
    <w:p w14:paraId="7C3B7DDD" w14:textId="77777777" w:rsidR="00D21C1F" w:rsidRDefault="00D21C1F" w:rsidP="00D21C1F">
      <w:pPr>
        <w:pStyle w:val="FreeFormA"/>
        <w:ind w:left="1080"/>
        <w:rPr>
          <w:rFonts w:ascii="Times" w:hAnsi="Times"/>
        </w:rPr>
      </w:pPr>
      <w:r>
        <w:rPr>
          <w:rFonts w:ascii="Times" w:hAnsi="Times"/>
        </w:rPr>
        <w:t>a.  Autoharp</w:t>
      </w:r>
    </w:p>
    <w:p w14:paraId="11588192" w14:textId="77777777" w:rsidR="00D21C1F" w:rsidRDefault="00D21C1F" w:rsidP="00D21C1F">
      <w:pPr>
        <w:pStyle w:val="FreeFormA"/>
        <w:ind w:left="1080"/>
        <w:rPr>
          <w:rFonts w:ascii="Times" w:hAnsi="Times"/>
        </w:rPr>
      </w:pPr>
      <w:r>
        <w:rPr>
          <w:rFonts w:ascii="Times" w:hAnsi="Times"/>
        </w:rPr>
        <w:t>b.  Guitar</w:t>
      </w:r>
    </w:p>
    <w:p w14:paraId="0B6F824D" w14:textId="77777777" w:rsidR="00D21C1F" w:rsidRDefault="00D21C1F" w:rsidP="00D21C1F">
      <w:pPr>
        <w:pStyle w:val="FreeFormA"/>
        <w:ind w:left="1080"/>
        <w:rPr>
          <w:rFonts w:ascii="Times" w:hAnsi="Times"/>
        </w:rPr>
      </w:pPr>
      <w:r>
        <w:rPr>
          <w:rFonts w:ascii="Times" w:hAnsi="Times"/>
        </w:rPr>
        <w:t>c.  Dulcimer</w:t>
      </w:r>
    </w:p>
    <w:p w14:paraId="4FE689A8" w14:textId="77777777" w:rsidR="00D21C1F" w:rsidRDefault="00D21C1F" w:rsidP="00D21C1F">
      <w:pPr>
        <w:pStyle w:val="FreeFormA"/>
        <w:ind w:left="1080"/>
        <w:rPr>
          <w:rFonts w:ascii="Times" w:hAnsi="Times"/>
        </w:rPr>
      </w:pPr>
      <w:r>
        <w:rPr>
          <w:rFonts w:ascii="Times" w:hAnsi="Times"/>
        </w:rPr>
        <w:t xml:space="preserve">d.  Other pitched and non-pitched instruments </w:t>
      </w:r>
    </w:p>
    <w:p w14:paraId="5A3BC906" w14:textId="77777777" w:rsidR="00D21C1F" w:rsidRDefault="00D21C1F" w:rsidP="00D21C1F">
      <w:pPr>
        <w:pStyle w:val="FreeFormA"/>
        <w:ind w:left="1080" w:hanging="360"/>
        <w:rPr>
          <w:rFonts w:ascii="Times" w:hAnsi="Times"/>
        </w:rPr>
      </w:pPr>
      <w:r>
        <w:rPr>
          <w:rFonts w:ascii="Times" w:hAnsi="Times"/>
        </w:rPr>
        <w:t>15. Articulate developmentally appropriate strategies that lead to music literacy, including:</w:t>
      </w:r>
    </w:p>
    <w:p w14:paraId="429BC099" w14:textId="77777777" w:rsidR="00D21C1F" w:rsidRDefault="00D21C1F" w:rsidP="00D21C1F">
      <w:pPr>
        <w:pStyle w:val="FreeFormA"/>
        <w:ind w:left="1080"/>
        <w:rPr>
          <w:rFonts w:ascii="Times" w:hAnsi="Times"/>
        </w:rPr>
      </w:pPr>
      <w:r>
        <w:rPr>
          <w:rFonts w:ascii="Times" w:hAnsi="Times"/>
        </w:rPr>
        <w:t>a.  The use of icons</w:t>
      </w:r>
    </w:p>
    <w:p w14:paraId="6C388A1E" w14:textId="77777777" w:rsidR="00D21C1F" w:rsidRDefault="00D21C1F" w:rsidP="00D21C1F">
      <w:pPr>
        <w:pStyle w:val="FreeFormA"/>
        <w:ind w:left="1080"/>
        <w:rPr>
          <w:rFonts w:ascii="Times" w:hAnsi="Times"/>
        </w:rPr>
      </w:pPr>
      <w:r>
        <w:rPr>
          <w:rFonts w:ascii="Times" w:hAnsi="Times"/>
        </w:rPr>
        <w:t>b.  The use of manipulative</w:t>
      </w:r>
    </w:p>
    <w:p w14:paraId="50178740" w14:textId="77777777" w:rsidR="00D21C1F" w:rsidRDefault="00D21C1F" w:rsidP="00D21C1F">
      <w:pPr>
        <w:pStyle w:val="FreeFormA"/>
        <w:ind w:left="1080"/>
        <w:rPr>
          <w:rFonts w:ascii="Times" w:hAnsi="Times"/>
        </w:rPr>
      </w:pPr>
      <w:r>
        <w:rPr>
          <w:rFonts w:ascii="Times" w:hAnsi="Times"/>
        </w:rPr>
        <w:t xml:space="preserve">c.  The use of traditional notation </w:t>
      </w:r>
    </w:p>
    <w:p w14:paraId="31AC80E3" w14:textId="77777777" w:rsidR="00D21C1F" w:rsidRDefault="00D21C1F" w:rsidP="00D21C1F">
      <w:pPr>
        <w:pStyle w:val="FreeFormA"/>
        <w:ind w:left="1080" w:hanging="360"/>
        <w:rPr>
          <w:rFonts w:ascii="Times" w:hAnsi="Times"/>
        </w:rPr>
      </w:pPr>
      <w:r>
        <w:rPr>
          <w:rFonts w:ascii="Times" w:hAnsi="Times"/>
        </w:rPr>
        <w:t>16</w:t>
      </w:r>
      <w:r w:rsidRPr="007F5FAE">
        <w:rPr>
          <w:rFonts w:ascii="Times" w:hAnsi="Times"/>
        </w:rPr>
        <w:t>. Identify strategies for using computer technology in the elementary music classroom, including the use of:</w:t>
      </w:r>
    </w:p>
    <w:p w14:paraId="41D947C0" w14:textId="77777777" w:rsidR="00D21C1F" w:rsidRDefault="00D21C1F" w:rsidP="00D21C1F">
      <w:pPr>
        <w:pStyle w:val="FreeFormA"/>
        <w:ind w:left="1080"/>
        <w:rPr>
          <w:rFonts w:ascii="Times" w:hAnsi="Times"/>
        </w:rPr>
      </w:pPr>
      <w:r>
        <w:rPr>
          <w:rFonts w:ascii="Times" w:hAnsi="Times"/>
        </w:rPr>
        <w:t>a.  Hardware</w:t>
      </w:r>
    </w:p>
    <w:p w14:paraId="47A26EEF" w14:textId="77777777" w:rsidR="00D21C1F" w:rsidRDefault="00D21C1F" w:rsidP="00D21C1F">
      <w:pPr>
        <w:pStyle w:val="FreeFormA"/>
        <w:ind w:left="1080"/>
        <w:rPr>
          <w:rFonts w:ascii="Times" w:hAnsi="Times"/>
        </w:rPr>
      </w:pPr>
      <w:r>
        <w:rPr>
          <w:rFonts w:ascii="Times" w:hAnsi="Times"/>
        </w:rPr>
        <w:t>b.  Software</w:t>
      </w:r>
    </w:p>
    <w:p w14:paraId="3D86AD07" w14:textId="77777777" w:rsidR="00D21C1F" w:rsidRDefault="00D21C1F" w:rsidP="00D21C1F">
      <w:pPr>
        <w:pStyle w:val="FreeFormA"/>
        <w:ind w:left="1080"/>
        <w:rPr>
          <w:rFonts w:ascii="Times" w:hAnsi="Times"/>
        </w:rPr>
      </w:pPr>
      <w:r>
        <w:rPr>
          <w:rFonts w:ascii="Times" w:hAnsi="Times"/>
        </w:rPr>
        <w:t xml:space="preserve">c.  Interactive web sites </w:t>
      </w:r>
    </w:p>
    <w:p w14:paraId="72A8B617" w14:textId="77777777" w:rsidR="00D21C1F" w:rsidRDefault="00D21C1F" w:rsidP="00D21C1F">
      <w:pPr>
        <w:pStyle w:val="FreeFormA"/>
        <w:numPr>
          <w:ilvl w:val="0"/>
          <w:numId w:val="10"/>
        </w:numPr>
        <w:rPr>
          <w:rFonts w:ascii="Times" w:hAnsi="Times"/>
        </w:rPr>
      </w:pPr>
      <w:r>
        <w:rPr>
          <w:rFonts w:ascii="Times" w:hAnsi="Times"/>
        </w:rPr>
        <w:t xml:space="preserve">Evaluate music texts to determine their suitability for use in an elementary music program. </w:t>
      </w:r>
    </w:p>
    <w:p w14:paraId="4D5E744F" w14:textId="77777777" w:rsidR="00D21C1F" w:rsidRDefault="00D21C1F" w:rsidP="00D21C1F">
      <w:pPr>
        <w:pStyle w:val="FreeFormA"/>
        <w:numPr>
          <w:ilvl w:val="0"/>
          <w:numId w:val="10"/>
        </w:numPr>
        <w:rPr>
          <w:rFonts w:ascii="Times" w:hAnsi="Times"/>
        </w:rPr>
      </w:pPr>
      <w:r>
        <w:rPr>
          <w:rFonts w:ascii="Times" w:hAnsi="Times"/>
        </w:rPr>
        <w:t>Identify strategies for encouraging music creativity, including</w:t>
      </w:r>
    </w:p>
    <w:p w14:paraId="3BA0E087" w14:textId="77777777" w:rsidR="00D21C1F" w:rsidRDefault="00D21C1F" w:rsidP="00D21C1F">
      <w:pPr>
        <w:pStyle w:val="FreeFormA"/>
        <w:ind w:left="1080"/>
        <w:rPr>
          <w:rFonts w:ascii="Times" w:hAnsi="Times"/>
        </w:rPr>
      </w:pPr>
      <w:r>
        <w:rPr>
          <w:rFonts w:ascii="Times" w:hAnsi="Times"/>
        </w:rPr>
        <w:t>a.  Improvisation of melodies and accompaniments</w:t>
      </w:r>
    </w:p>
    <w:p w14:paraId="25D26F1D" w14:textId="77777777" w:rsidR="00D21C1F" w:rsidRDefault="00D21C1F" w:rsidP="00D21C1F">
      <w:pPr>
        <w:pStyle w:val="FreeFormA"/>
        <w:ind w:left="1080"/>
        <w:rPr>
          <w:rFonts w:ascii="Times" w:hAnsi="Times"/>
        </w:rPr>
      </w:pPr>
      <w:r>
        <w:rPr>
          <w:rFonts w:ascii="Times" w:hAnsi="Times"/>
        </w:rPr>
        <w:t>b.  Writing original melodies</w:t>
      </w:r>
    </w:p>
    <w:p w14:paraId="14FD7DBC" w14:textId="77777777" w:rsidR="00D21C1F" w:rsidRDefault="00D21C1F" w:rsidP="00D21C1F">
      <w:pPr>
        <w:pStyle w:val="FreeFormA"/>
        <w:ind w:left="1080"/>
        <w:rPr>
          <w:rFonts w:ascii="Times" w:hAnsi="Times"/>
        </w:rPr>
      </w:pPr>
      <w:r>
        <w:rPr>
          <w:rFonts w:ascii="Times" w:hAnsi="Times"/>
        </w:rPr>
        <w:t>c.  Writing original texts to be set to original music</w:t>
      </w:r>
    </w:p>
    <w:p w14:paraId="5BCD52BD" w14:textId="77777777" w:rsidR="00D21C1F" w:rsidRDefault="00D21C1F" w:rsidP="00D21C1F">
      <w:pPr>
        <w:pStyle w:val="FreeFormA"/>
        <w:ind w:left="1080"/>
        <w:rPr>
          <w:rFonts w:ascii="Times" w:hAnsi="Times"/>
        </w:rPr>
      </w:pPr>
      <w:r>
        <w:rPr>
          <w:rFonts w:ascii="Times" w:hAnsi="Times"/>
        </w:rPr>
        <w:t xml:space="preserve">d.  Writing stories that coordinate with existing music </w:t>
      </w:r>
    </w:p>
    <w:p w14:paraId="6EEBF466" w14:textId="77777777" w:rsidR="00D21C1F" w:rsidRDefault="00D21C1F" w:rsidP="00D21C1F">
      <w:pPr>
        <w:pStyle w:val="FreeFormA"/>
        <w:ind w:left="1080" w:hanging="360"/>
        <w:rPr>
          <w:rFonts w:ascii="Times" w:hAnsi="Times"/>
        </w:rPr>
      </w:pPr>
      <w:r>
        <w:rPr>
          <w:rFonts w:ascii="Times" w:hAnsi="Times"/>
        </w:rPr>
        <w:t xml:space="preserve">19. Demonstrate ways cooperative learning can be used in the music classroom. </w:t>
      </w:r>
    </w:p>
    <w:p w14:paraId="6D0BE1CA" w14:textId="77777777" w:rsidR="00D21C1F" w:rsidRDefault="00D21C1F" w:rsidP="00D21C1F">
      <w:pPr>
        <w:pStyle w:val="FreeFormA"/>
        <w:ind w:left="1080" w:hanging="360"/>
        <w:rPr>
          <w:rFonts w:ascii="Times" w:hAnsi="Times"/>
        </w:rPr>
      </w:pPr>
      <w:r>
        <w:rPr>
          <w:rFonts w:ascii="Times" w:hAnsi="Times"/>
        </w:rPr>
        <w:t>20. Identify professional organizations in the field of music education and list their contributions and sphere of influence, including, but not limited to:</w:t>
      </w:r>
    </w:p>
    <w:p w14:paraId="7BE20295" w14:textId="77777777" w:rsidR="00D21C1F" w:rsidRDefault="00D21C1F" w:rsidP="00D21C1F">
      <w:pPr>
        <w:pStyle w:val="FreeFormA"/>
        <w:ind w:left="1080"/>
        <w:rPr>
          <w:rFonts w:ascii="Times" w:hAnsi="Times"/>
        </w:rPr>
      </w:pPr>
      <w:r>
        <w:rPr>
          <w:rFonts w:ascii="Times" w:hAnsi="Times"/>
        </w:rPr>
        <w:t>a.  National Associat</w:t>
      </w:r>
      <w:r w:rsidR="00421CEE">
        <w:rPr>
          <w:rFonts w:ascii="Times" w:hAnsi="Times"/>
        </w:rPr>
        <w:t>ion for Music Education (NAfME)</w:t>
      </w:r>
    </w:p>
    <w:p w14:paraId="288A063E" w14:textId="77777777" w:rsidR="00D21C1F" w:rsidRDefault="00D21C1F" w:rsidP="00D21C1F">
      <w:pPr>
        <w:pStyle w:val="FreeFormA"/>
        <w:ind w:left="1080"/>
        <w:rPr>
          <w:rFonts w:ascii="Times" w:hAnsi="Times"/>
        </w:rPr>
      </w:pPr>
      <w:r>
        <w:rPr>
          <w:rFonts w:ascii="Times" w:hAnsi="Times"/>
        </w:rPr>
        <w:t>b.  The Choristers Guild</w:t>
      </w:r>
    </w:p>
    <w:p w14:paraId="521E3298" w14:textId="77777777" w:rsidR="00D21C1F" w:rsidRDefault="00D21C1F" w:rsidP="00D21C1F">
      <w:pPr>
        <w:pStyle w:val="FreeFormA"/>
        <w:ind w:left="1080"/>
        <w:rPr>
          <w:rFonts w:ascii="Times" w:hAnsi="Times"/>
        </w:rPr>
      </w:pPr>
      <w:r>
        <w:rPr>
          <w:rFonts w:ascii="Times" w:hAnsi="Times"/>
        </w:rPr>
        <w:t>c.  The American Choral Directors Association</w:t>
      </w:r>
    </w:p>
    <w:p w14:paraId="6B87C24A" w14:textId="77777777" w:rsidR="00D21C1F" w:rsidRDefault="00D21C1F" w:rsidP="00D21C1F">
      <w:pPr>
        <w:pStyle w:val="FreeFormA"/>
        <w:ind w:left="1080"/>
        <w:rPr>
          <w:rFonts w:ascii="Times" w:hAnsi="Times"/>
        </w:rPr>
      </w:pPr>
      <w:r>
        <w:rPr>
          <w:rFonts w:ascii="Times" w:hAnsi="Times"/>
        </w:rPr>
        <w:t xml:space="preserve">d.  The Organization of American Kodály Educators </w:t>
      </w:r>
    </w:p>
    <w:p w14:paraId="52357F40" w14:textId="77777777" w:rsidR="00D21C1F" w:rsidRDefault="00D21C1F" w:rsidP="00D21C1F">
      <w:pPr>
        <w:pStyle w:val="FreeFormA"/>
        <w:ind w:left="1080"/>
        <w:rPr>
          <w:rFonts w:ascii="Times" w:hAnsi="Times"/>
        </w:rPr>
      </w:pPr>
      <w:r>
        <w:rPr>
          <w:rFonts w:ascii="Times" w:hAnsi="Times"/>
        </w:rPr>
        <w:t>e.  American Orff-Schulwerk Association – Music and Movement Education</w:t>
      </w:r>
    </w:p>
    <w:p w14:paraId="695FA984" w14:textId="77777777" w:rsidR="00D21C1F" w:rsidRDefault="00D21C1F" w:rsidP="00D21C1F">
      <w:pPr>
        <w:pStyle w:val="FreeFormA"/>
        <w:ind w:left="1080"/>
        <w:rPr>
          <w:rFonts w:ascii="Times" w:hAnsi="Times"/>
        </w:rPr>
      </w:pPr>
      <w:r>
        <w:rPr>
          <w:rFonts w:ascii="Times" w:hAnsi="Times"/>
        </w:rPr>
        <w:t>f.  Dalcroze Society of America</w:t>
      </w:r>
    </w:p>
    <w:p w14:paraId="15F7230B" w14:textId="77777777" w:rsidR="00D21C1F" w:rsidRDefault="00D21C1F" w:rsidP="00D21C1F">
      <w:pPr>
        <w:pStyle w:val="FreeFormA"/>
        <w:ind w:left="1080"/>
        <w:rPr>
          <w:rFonts w:ascii="Times" w:hAnsi="Times"/>
        </w:rPr>
      </w:pPr>
      <w:r>
        <w:rPr>
          <w:rFonts w:ascii="Times" w:hAnsi="Times"/>
        </w:rPr>
        <w:t xml:space="preserve">h.  The Gordon Institute for Music Learning </w:t>
      </w:r>
    </w:p>
    <w:p w14:paraId="45081AA9" w14:textId="77777777" w:rsidR="00D21C1F" w:rsidRDefault="00D21C1F" w:rsidP="00D21C1F">
      <w:pPr>
        <w:pStyle w:val="FreeFormA"/>
        <w:tabs>
          <w:tab w:val="left" w:pos="1440"/>
        </w:tabs>
        <w:ind w:firstLine="720"/>
        <w:rPr>
          <w:rFonts w:ascii="Times" w:hAnsi="Times"/>
        </w:rPr>
      </w:pPr>
      <w:r>
        <w:rPr>
          <w:rFonts w:ascii="Times" w:hAnsi="Times"/>
        </w:rPr>
        <w:t>21</w:t>
      </w:r>
      <w:r w:rsidRPr="00D21C1F">
        <w:rPr>
          <w:rFonts w:ascii="Times" w:hAnsi="Times"/>
        </w:rPr>
        <w:t xml:space="preserve">. Articulate appropriate assessment strategies when writing behavioral objectives and </w:t>
      </w:r>
    </w:p>
    <w:p w14:paraId="62F3B20A" w14:textId="77777777" w:rsidR="00D21C1F" w:rsidRDefault="00D21C1F" w:rsidP="00D21C1F">
      <w:pPr>
        <w:pStyle w:val="FreeFormA"/>
        <w:tabs>
          <w:tab w:val="left" w:pos="1440"/>
        </w:tabs>
        <w:ind w:firstLine="720"/>
        <w:rPr>
          <w:rFonts w:ascii="Times" w:hAnsi="Times"/>
        </w:rPr>
      </w:pPr>
      <w:r>
        <w:rPr>
          <w:rFonts w:ascii="Times" w:hAnsi="Times"/>
        </w:rPr>
        <w:t xml:space="preserve">      </w:t>
      </w:r>
      <w:r w:rsidRPr="00D21C1F">
        <w:rPr>
          <w:rFonts w:ascii="Times" w:hAnsi="Times"/>
        </w:rPr>
        <w:t xml:space="preserve">demonstrate understanding of the various ways of assessing elementary students in </w:t>
      </w:r>
    </w:p>
    <w:p w14:paraId="3A021202" w14:textId="77777777" w:rsidR="00D21C1F" w:rsidRPr="00D21C1F" w:rsidRDefault="00D21C1F" w:rsidP="00D21C1F">
      <w:pPr>
        <w:pStyle w:val="FreeFormA"/>
        <w:tabs>
          <w:tab w:val="left" w:pos="1440"/>
        </w:tabs>
        <w:ind w:firstLine="720"/>
        <w:rPr>
          <w:rFonts w:ascii="Times" w:hAnsi="Times"/>
        </w:rPr>
      </w:pPr>
      <w:r>
        <w:rPr>
          <w:rFonts w:ascii="Times" w:hAnsi="Times"/>
        </w:rPr>
        <w:t xml:space="preserve">      </w:t>
      </w:r>
      <w:r w:rsidRPr="00D21C1F">
        <w:rPr>
          <w:rFonts w:ascii="Times" w:hAnsi="Times"/>
        </w:rPr>
        <w:t xml:space="preserve">music education  </w:t>
      </w:r>
    </w:p>
    <w:p w14:paraId="7C79B189" w14:textId="77777777" w:rsidR="00D21C1F" w:rsidRDefault="00D21C1F" w:rsidP="00D21C1F">
      <w:pPr>
        <w:pStyle w:val="FreeFormA"/>
        <w:ind w:left="1080"/>
        <w:rPr>
          <w:rFonts w:ascii="Times" w:hAnsi="Times"/>
        </w:rPr>
      </w:pPr>
    </w:p>
    <w:p w14:paraId="639CDAAA" w14:textId="77777777" w:rsidR="00D21C1F" w:rsidRDefault="00D21C1F" w:rsidP="00D21C1F">
      <w:pPr>
        <w:pStyle w:val="FreeFormA"/>
        <w:rPr>
          <w:rFonts w:ascii="Times" w:hAnsi="Times"/>
          <w:b/>
        </w:rPr>
      </w:pPr>
      <w:r>
        <w:rPr>
          <w:rFonts w:ascii="Times" w:hAnsi="Times"/>
          <w:b/>
        </w:rPr>
        <w:t>III.  Required Texts</w:t>
      </w:r>
    </w:p>
    <w:p w14:paraId="137D9C61" w14:textId="77777777" w:rsidR="00D21C1F" w:rsidRDefault="00D21C1F" w:rsidP="00D21C1F">
      <w:pPr>
        <w:pStyle w:val="FreeFormA"/>
        <w:ind w:left="720"/>
        <w:rPr>
          <w:rFonts w:ascii="Times" w:hAnsi="Times"/>
        </w:rPr>
      </w:pPr>
    </w:p>
    <w:p w14:paraId="54E4E8F0" w14:textId="77777777" w:rsidR="00D21C1F" w:rsidRDefault="00D21C1F" w:rsidP="00D21C1F">
      <w:pPr>
        <w:pStyle w:val="FreeFormA"/>
        <w:ind w:left="720"/>
        <w:rPr>
          <w:rFonts w:ascii="Times" w:hAnsi="Times"/>
        </w:rPr>
      </w:pPr>
      <w:r>
        <w:rPr>
          <w:rFonts w:ascii="Times" w:hAnsi="Times"/>
          <w:i/>
        </w:rPr>
        <w:t>Music in Childhood from Preschool through the Elementary Grades</w:t>
      </w:r>
      <w:r>
        <w:rPr>
          <w:rFonts w:ascii="Times" w:hAnsi="Times"/>
        </w:rPr>
        <w:t xml:space="preserve"> (Fourth Edition, Enhanced Edition)  by Patricia Shehan Campbell and Carol Scoot-Kassner, Copyright © 2010, 2006, Schirmer, Cengage Learning. ISBN-13: 978-0-495-57213-8 or ISBN-10:  0-495-57213-6</w:t>
      </w:r>
    </w:p>
    <w:p w14:paraId="6CC925C3" w14:textId="77777777" w:rsidR="00D21C1F" w:rsidRDefault="00D21C1F" w:rsidP="00D21C1F">
      <w:pPr>
        <w:pStyle w:val="FreeFormA"/>
        <w:ind w:left="720"/>
        <w:rPr>
          <w:rFonts w:ascii="Times" w:hAnsi="Times"/>
        </w:rPr>
      </w:pPr>
    </w:p>
    <w:p w14:paraId="7BBA9D3A" w14:textId="77777777" w:rsidR="00D21C1F" w:rsidRPr="00D73BA0" w:rsidRDefault="00D21C1F" w:rsidP="00D21C1F">
      <w:pPr>
        <w:pStyle w:val="FreeFormA"/>
        <w:ind w:left="720"/>
        <w:rPr>
          <w:rFonts w:ascii="Times" w:hAnsi="Times"/>
          <w:color w:val="0000FF"/>
        </w:rPr>
      </w:pPr>
      <w:r>
        <w:rPr>
          <w:rFonts w:ascii="Times" w:hAnsi="Times"/>
          <w:color w:val="0000FF"/>
        </w:rPr>
        <w:t>Note:  The above book must be purchased new to give you access to the web based and digital learning tools.</w:t>
      </w:r>
    </w:p>
    <w:p w14:paraId="412EAFC8" w14:textId="77777777" w:rsidR="00D21C1F" w:rsidRDefault="00D21C1F" w:rsidP="00D21C1F">
      <w:pPr>
        <w:pStyle w:val="FreeFormA"/>
        <w:rPr>
          <w:rFonts w:ascii="Times" w:hAnsi="Times"/>
          <w:b/>
        </w:rPr>
      </w:pPr>
    </w:p>
    <w:p w14:paraId="371A7348" w14:textId="77777777" w:rsidR="00D21C1F" w:rsidRPr="00863B1B" w:rsidRDefault="00D21C1F" w:rsidP="00D21C1F">
      <w:pPr>
        <w:numPr>
          <w:ilvl w:val="0"/>
          <w:numId w:val="13"/>
        </w:numPr>
        <w:shd w:val="clear" w:color="auto" w:fill="FFFFFF"/>
        <w:ind w:left="0"/>
        <w:rPr>
          <w:rFonts w:ascii="Arial" w:eastAsia="Times New Roman" w:hAnsi="Arial" w:cs="Arial"/>
          <w:color w:val="333333"/>
          <w:sz w:val="20"/>
          <w:szCs w:val="20"/>
        </w:rPr>
      </w:pPr>
      <w:r>
        <w:rPr>
          <w:i/>
        </w:rPr>
        <w:t xml:space="preserve">Sing Together, Children! Developing Young Singers through Vocal Exploration, Warm-ups, Rounds, Songs, and Singing Games </w:t>
      </w:r>
      <w:r>
        <w:t xml:space="preserve">by Madeline Bridges, Copyright © 2008 Choristers Guild.  </w:t>
      </w:r>
      <w:r w:rsidRPr="00863B1B">
        <w:rPr>
          <w:rFonts w:eastAsia="Times New Roman" w:cs="Arial"/>
          <w:bCs/>
          <w:color w:val="333333"/>
          <w:szCs w:val="20"/>
        </w:rPr>
        <w:t>ISBN-10:</w:t>
      </w:r>
      <w:r w:rsidRPr="00863B1B">
        <w:rPr>
          <w:rFonts w:eastAsia="Times New Roman" w:cs="Arial"/>
          <w:color w:val="333333"/>
          <w:szCs w:val="20"/>
        </w:rPr>
        <w:t> 192918722X</w:t>
      </w:r>
      <w:r>
        <w:rPr>
          <w:rFonts w:eastAsia="Times New Roman" w:cs="Arial"/>
          <w:color w:val="333333"/>
          <w:szCs w:val="20"/>
        </w:rPr>
        <w:t xml:space="preserve"> or </w:t>
      </w:r>
      <w:r w:rsidRPr="00863B1B">
        <w:rPr>
          <w:rFonts w:eastAsia="Times New Roman" w:cs="Arial"/>
          <w:bCs/>
          <w:color w:val="333333"/>
          <w:szCs w:val="20"/>
        </w:rPr>
        <w:t>ISBN-13:</w:t>
      </w:r>
      <w:r w:rsidRPr="00863B1B">
        <w:rPr>
          <w:rFonts w:eastAsia="Times New Roman" w:cs="Arial"/>
          <w:color w:val="333333"/>
          <w:szCs w:val="20"/>
        </w:rPr>
        <w:t> 978-1929187225</w:t>
      </w:r>
      <w:r w:rsidRPr="00863B1B">
        <w:t>. Chorister’s Guild Number CGBK66</w:t>
      </w:r>
    </w:p>
    <w:p w14:paraId="0CC57304" w14:textId="77777777" w:rsidR="00D21C1F" w:rsidRDefault="00D21C1F" w:rsidP="00D21C1F">
      <w:pPr>
        <w:pStyle w:val="FreeFormA"/>
        <w:rPr>
          <w:rFonts w:ascii="Times" w:hAnsi="Times"/>
          <w:b/>
        </w:rPr>
      </w:pPr>
    </w:p>
    <w:p w14:paraId="0DDA1C79" w14:textId="77777777" w:rsidR="00D21C1F" w:rsidRDefault="00D21C1F" w:rsidP="00D21C1F">
      <w:pPr>
        <w:pStyle w:val="FreeFormA"/>
        <w:rPr>
          <w:rFonts w:ascii="Times" w:hAnsi="Times"/>
          <w:b/>
        </w:rPr>
      </w:pPr>
      <w:r>
        <w:rPr>
          <w:rFonts w:ascii="Times" w:hAnsi="Times"/>
          <w:b/>
        </w:rPr>
        <w:t>IV.  Course Requirements</w:t>
      </w:r>
    </w:p>
    <w:p w14:paraId="03831465" w14:textId="77777777" w:rsidR="00D21C1F" w:rsidRPr="00421CEE" w:rsidRDefault="00D21C1F" w:rsidP="00421CEE">
      <w:pPr>
        <w:pStyle w:val="FreeFormA"/>
        <w:tabs>
          <w:tab w:val="left" w:pos="293"/>
        </w:tabs>
        <w:rPr>
          <w:rFonts w:ascii="Times" w:hAnsi="Times"/>
        </w:rPr>
      </w:pPr>
    </w:p>
    <w:p w14:paraId="56B21047" w14:textId="77777777" w:rsidR="00D21C1F" w:rsidRDefault="00D21C1F" w:rsidP="00D21C1F">
      <w:pPr>
        <w:pStyle w:val="FreeFormA"/>
        <w:numPr>
          <w:ilvl w:val="0"/>
          <w:numId w:val="4"/>
        </w:numPr>
        <w:tabs>
          <w:tab w:val="left" w:pos="293"/>
          <w:tab w:val="num" w:pos="653"/>
        </w:tabs>
        <w:ind w:left="653" w:hanging="293"/>
        <w:rPr>
          <w:rFonts w:ascii="Times" w:hAnsi="Times"/>
        </w:rPr>
      </w:pPr>
      <w:r>
        <w:rPr>
          <w:rFonts w:ascii="Times" w:hAnsi="Times"/>
        </w:rPr>
        <w:t xml:space="preserve"> Read assigned materials and be prepared to participate in class discussion</w:t>
      </w:r>
    </w:p>
    <w:p w14:paraId="0827465E" w14:textId="77777777" w:rsidR="00D21C1F" w:rsidRDefault="00D21C1F" w:rsidP="00D21C1F">
      <w:pPr>
        <w:pStyle w:val="FreeFormA"/>
        <w:ind w:left="360"/>
        <w:rPr>
          <w:rFonts w:ascii="Times" w:hAnsi="Times"/>
        </w:rPr>
      </w:pPr>
    </w:p>
    <w:p w14:paraId="65C33E11" w14:textId="77777777" w:rsidR="00D21C1F" w:rsidRDefault="00D21C1F" w:rsidP="00D21C1F">
      <w:pPr>
        <w:pStyle w:val="FreeFormA"/>
        <w:numPr>
          <w:ilvl w:val="0"/>
          <w:numId w:val="4"/>
        </w:numPr>
        <w:tabs>
          <w:tab w:val="left" w:pos="293"/>
          <w:tab w:val="num" w:pos="653"/>
        </w:tabs>
        <w:ind w:left="653" w:hanging="293"/>
        <w:rPr>
          <w:rFonts w:ascii="Times" w:hAnsi="Times"/>
        </w:rPr>
      </w:pPr>
      <w:r>
        <w:rPr>
          <w:rFonts w:ascii="Times" w:hAnsi="Times"/>
        </w:rPr>
        <w:t xml:space="preserve"> Develop a portfolio written and compiled by the teacher candidate that includes:</w:t>
      </w:r>
    </w:p>
    <w:p w14:paraId="0E30FBAE" w14:textId="77777777" w:rsidR="00D21C1F" w:rsidRDefault="00D21C1F" w:rsidP="00D21C1F">
      <w:pPr>
        <w:pStyle w:val="FreeFormA"/>
        <w:numPr>
          <w:ilvl w:val="0"/>
          <w:numId w:val="5"/>
        </w:numPr>
        <w:tabs>
          <w:tab w:val="left" w:pos="240"/>
          <w:tab w:val="num" w:pos="960"/>
        </w:tabs>
        <w:ind w:left="960" w:hanging="240"/>
        <w:rPr>
          <w:rFonts w:ascii="Times" w:hAnsi="Times"/>
        </w:rPr>
      </w:pPr>
      <w:r>
        <w:rPr>
          <w:rFonts w:ascii="Times" w:hAnsi="Times"/>
        </w:rPr>
        <w:t xml:space="preserve"> </w:t>
      </w:r>
      <w:r w:rsidR="00421CEE">
        <w:rPr>
          <w:rFonts w:ascii="Times" w:hAnsi="Times"/>
        </w:rPr>
        <w:t>Examples</w:t>
      </w:r>
      <w:r>
        <w:rPr>
          <w:rFonts w:ascii="Times" w:hAnsi="Times"/>
        </w:rPr>
        <w:t xml:space="preserve"> of age-appropriate instructional objective</w:t>
      </w:r>
      <w:r w:rsidR="00421CEE">
        <w:rPr>
          <w:rFonts w:ascii="Times" w:hAnsi="Times"/>
        </w:rPr>
        <w:t>s</w:t>
      </w:r>
      <w:r>
        <w:rPr>
          <w:rFonts w:ascii="Times" w:hAnsi="Times"/>
        </w:rPr>
        <w:t xml:space="preserve"> with specific music goals for grades Kindergarten – Grade </w:t>
      </w:r>
      <w:r w:rsidR="00421CEE">
        <w:rPr>
          <w:rFonts w:ascii="Times" w:hAnsi="Times"/>
        </w:rPr>
        <w:t>6.</w:t>
      </w:r>
    </w:p>
    <w:p w14:paraId="0833EC19" w14:textId="77777777" w:rsidR="00D21C1F" w:rsidRDefault="00D21C1F" w:rsidP="00D21C1F">
      <w:pPr>
        <w:pStyle w:val="FreeFormA"/>
        <w:numPr>
          <w:ilvl w:val="0"/>
          <w:numId w:val="5"/>
        </w:numPr>
        <w:tabs>
          <w:tab w:val="left" w:pos="240"/>
          <w:tab w:val="num" w:pos="960"/>
        </w:tabs>
        <w:ind w:left="960" w:hanging="240"/>
        <w:rPr>
          <w:rFonts w:ascii="Times" w:hAnsi="Times"/>
        </w:rPr>
      </w:pPr>
      <w:r>
        <w:rPr>
          <w:rFonts w:ascii="Times" w:hAnsi="Times"/>
        </w:rPr>
        <w:t xml:space="preserve">A music unit comprising five lessons that shows an understanding of a child’s physical, mental, social, and spiritual development and addresses the elements of </w:t>
      </w:r>
      <w:r>
        <w:rPr>
          <w:rFonts w:ascii="Times" w:hAnsi="Times" w:cs="Times"/>
        </w:rPr>
        <w:t xml:space="preserve">singing, movement, playing instruments, listening, creating, and writing.  Each lesson in the unit needs to identify the Core Music Standards being addressed, as well as </w:t>
      </w:r>
      <w:r w:rsidR="00421CEE">
        <w:rPr>
          <w:rFonts w:ascii="Times" w:hAnsi="Times" w:cs="Times"/>
        </w:rPr>
        <w:t xml:space="preserve">appropriate </w:t>
      </w:r>
      <w:r>
        <w:rPr>
          <w:rFonts w:ascii="Times" w:hAnsi="Times" w:cs="Times"/>
        </w:rPr>
        <w:t>assessment strategies.</w:t>
      </w:r>
    </w:p>
    <w:p w14:paraId="4AF5432A" w14:textId="081E1C28" w:rsidR="00D21C1F" w:rsidRPr="00421CEE" w:rsidRDefault="0075617A" w:rsidP="00D21C1F">
      <w:pPr>
        <w:pStyle w:val="FreeFormA"/>
        <w:numPr>
          <w:ilvl w:val="0"/>
          <w:numId w:val="5"/>
        </w:numPr>
        <w:tabs>
          <w:tab w:val="left" w:pos="240"/>
          <w:tab w:val="num" w:pos="960"/>
        </w:tabs>
        <w:ind w:left="960" w:hanging="240"/>
        <w:rPr>
          <w:rFonts w:ascii="Times" w:hAnsi="Times"/>
        </w:rPr>
      </w:pPr>
      <w:r>
        <w:rPr>
          <w:rFonts w:ascii="Times" w:hAnsi="Times"/>
        </w:rPr>
        <w:t>A list of the w</w:t>
      </w:r>
      <w:r w:rsidR="00421CEE">
        <w:rPr>
          <w:rFonts w:ascii="Times" w:hAnsi="Times"/>
        </w:rPr>
        <w:t>eb links to</w:t>
      </w:r>
      <w:r w:rsidR="00D21C1F" w:rsidRPr="00421CEE">
        <w:rPr>
          <w:rFonts w:ascii="Times" w:hAnsi="Times"/>
        </w:rPr>
        <w:t xml:space="preserve"> the Core Music Standards for music education (Pre-K – Grade 8), a Core Music Standards Glossary, The Core Music Standards Enduring Understanding an</w:t>
      </w:r>
      <w:r w:rsidR="00421CEE">
        <w:rPr>
          <w:rFonts w:ascii="Times" w:hAnsi="Times"/>
        </w:rPr>
        <w:t xml:space="preserve">d Essential Questions chart, </w:t>
      </w:r>
      <w:r w:rsidR="00D21C1F" w:rsidRPr="00421CEE">
        <w:rPr>
          <w:rFonts w:ascii="Times" w:hAnsi="Times"/>
        </w:rPr>
        <w:t>the Opport</w:t>
      </w:r>
      <w:r w:rsidR="00421CEE">
        <w:rPr>
          <w:rFonts w:ascii="Times" w:hAnsi="Times"/>
        </w:rPr>
        <w:t xml:space="preserve">unity to Learn Standards Chart, as well as the links to the </w:t>
      </w:r>
      <w:r w:rsidR="00961A89">
        <w:rPr>
          <w:rFonts w:ascii="Times" w:hAnsi="Times"/>
        </w:rPr>
        <w:t>Model Cornerstone Assessments.</w:t>
      </w:r>
    </w:p>
    <w:p w14:paraId="186234EC" w14:textId="77777777" w:rsidR="00D21C1F" w:rsidRDefault="00D21C1F" w:rsidP="00D21C1F">
      <w:pPr>
        <w:pStyle w:val="FreeFormA"/>
        <w:numPr>
          <w:ilvl w:val="0"/>
          <w:numId w:val="5"/>
        </w:numPr>
        <w:tabs>
          <w:tab w:val="left" w:pos="240"/>
          <w:tab w:val="num" w:pos="960"/>
        </w:tabs>
        <w:ind w:left="960" w:hanging="240"/>
        <w:rPr>
          <w:rFonts w:ascii="Times" w:hAnsi="Times"/>
        </w:rPr>
      </w:pPr>
      <w:r>
        <w:rPr>
          <w:rFonts w:ascii="Times" w:hAnsi="Times"/>
        </w:rPr>
        <w:t>A list of professional organizations, including contact information, their contributions and their sphere of influence</w:t>
      </w:r>
    </w:p>
    <w:p w14:paraId="0A94F2D1" w14:textId="062AE19B" w:rsidR="00D21C1F" w:rsidRDefault="00D21C1F" w:rsidP="00D21C1F">
      <w:pPr>
        <w:pStyle w:val="FreeFormA"/>
        <w:numPr>
          <w:ilvl w:val="0"/>
          <w:numId w:val="5"/>
        </w:numPr>
        <w:tabs>
          <w:tab w:val="left" w:pos="240"/>
          <w:tab w:val="num" w:pos="960"/>
        </w:tabs>
        <w:ind w:left="960" w:hanging="240"/>
        <w:rPr>
          <w:rFonts w:ascii="Times" w:hAnsi="Times"/>
        </w:rPr>
      </w:pPr>
      <w:r>
        <w:rPr>
          <w:rFonts w:ascii="Times" w:hAnsi="Times"/>
        </w:rPr>
        <w:t xml:space="preserve">A detailed paper </w:t>
      </w:r>
      <w:r w:rsidR="00961A89">
        <w:rPr>
          <w:rFonts w:ascii="Times" w:hAnsi="Times"/>
        </w:rPr>
        <w:t xml:space="preserve">outlining the </w:t>
      </w:r>
      <w:r>
        <w:rPr>
          <w:rFonts w:ascii="Times" w:hAnsi="Times"/>
        </w:rPr>
        <w:t xml:space="preserve">specific strategies </w:t>
      </w:r>
      <w:r w:rsidR="00961A89">
        <w:rPr>
          <w:rFonts w:ascii="Times" w:hAnsi="Times"/>
        </w:rPr>
        <w:t xml:space="preserve">used </w:t>
      </w:r>
      <w:r>
        <w:rPr>
          <w:rFonts w:ascii="Times" w:hAnsi="Times"/>
        </w:rPr>
        <w:t xml:space="preserve">to address teaching singing to children, including </w:t>
      </w:r>
      <w:r w:rsidR="00961A89">
        <w:rPr>
          <w:rFonts w:ascii="Times" w:hAnsi="Times"/>
        </w:rPr>
        <w:t xml:space="preserve">vocal exploration, </w:t>
      </w:r>
      <w:r>
        <w:rPr>
          <w:rFonts w:ascii="Times" w:hAnsi="Times"/>
        </w:rPr>
        <w:t>matching pitch, singing in tune, singing in harmony, and diction.</w:t>
      </w:r>
    </w:p>
    <w:p w14:paraId="0F33EE6E" w14:textId="361DBE31" w:rsidR="00D21C1F" w:rsidRPr="00877377" w:rsidRDefault="00877377" w:rsidP="00D21C1F">
      <w:pPr>
        <w:pStyle w:val="FreeFormA"/>
        <w:numPr>
          <w:ilvl w:val="0"/>
          <w:numId w:val="5"/>
        </w:numPr>
        <w:tabs>
          <w:tab w:val="left" w:pos="240"/>
          <w:tab w:val="num" w:pos="960"/>
        </w:tabs>
        <w:ind w:left="960" w:hanging="240"/>
        <w:rPr>
          <w:rFonts w:ascii="Times" w:hAnsi="Times"/>
        </w:rPr>
      </w:pPr>
      <w:r w:rsidRPr="00877377">
        <w:rPr>
          <w:rFonts w:ascii="Times" w:hAnsi="Times"/>
        </w:rPr>
        <w:t xml:space="preserve">A </w:t>
      </w:r>
      <w:r w:rsidR="0075617A">
        <w:rPr>
          <w:rFonts w:ascii="Times" w:hAnsi="Times"/>
        </w:rPr>
        <w:t xml:space="preserve">detailed </w:t>
      </w:r>
      <w:r w:rsidRPr="00877377">
        <w:rPr>
          <w:rFonts w:ascii="Times" w:hAnsi="Times"/>
        </w:rPr>
        <w:t>list of the current hardware, software, apps and interactive websites</w:t>
      </w:r>
      <w:r w:rsidR="00D21C1F" w:rsidRPr="00877377">
        <w:rPr>
          <w:rFonts w:ascii="Times" w:hAnsi="Times"/>
        </w:rPr>
        <w:t xml:space="preserve"> </w:t>
      </w:r>
      <w:r w:rsidRPr="00877377">
        <w:rPr>
          <w:rFonts w:ascii="Times" w:hAnsi="Times"/>
        </w:rPr>
        <w:t xml:space="preserve">that demonstrate sound educational principles for using </w:t>
      </w:r>
      <w:r w:rsidR="00D21C1F" w:rsidRPr="00877377">
        <w:rPr>
          <w:rFonts w:ascii="Times" w:hAnsi="Times"/>
        </w:rPr>
        <w:t xml:space="preserve">technology in the </w:t>
      </w:r>
      <w:r>
        <w:rPr>
          <w:rFonts w:ascii="Times" w:hAnsi="Times"/>
        </w:rPr>
        <w:t xml:space="preserve">elementary </w:t>
      </w:r>
      <w:r w:rsidR="00D21C1F" w:rsidRPr="00877377">
        <w:rPr>
          <w:rFonts w:ascii="Times" w:hAnsi="Times"/>
        </w:rPr>
        <w:t>music classroom</w:t>
      </w:r>
      <w:r w:rsidRPr="00877377">
        <w:rPr>
          <w:rFonts w:ascii="Times" w:hAnsi="Times"/>
        </w:rPr>
        <w:t>.</w:t>
      </w:r>
    </w:p>
    <w:p w14:paraId="564EB5C5" w14:textId="77777777" w:rsidR="00D21C1F" w:rsidRPr="00D33DD3" w:rsidRDefault="00D21C1F" w:rsidP="00D21C1F">
      <w:pPr>
        <w:pStyle w:val="FreeFormA"/>
        <w:tabs>
          <w:tab w:val="left" w:pos="240"/>
          <w:tab w:val="left" w:pos="960"/>
        </w:tabs>
        <w:rPr>
          <w:rFonts w:ascii="Times" w:hAnsi="Times"/>
        </w:rPr>
      </w:pPr>
      <w:r>
        <w:rPr>
          <w:rFonts w:ascii="Times" w:hAnsi="Times"/>
        </w:rPr>
        <w:t xml:space="preserve">           10. </w:t>
      </w:r>
      <w:r w:rsidRPr="00D33DD3">
        <w:rPr>
          <w:rFonts w:ascii="Times" w:hAnsi="Times"/>
        </w:rPr>
        <w:t xml:space="preserve">A detailed list of catalogs, web resources, and contact information for music </w:t>
      </w:r>
    </w:p>
    <w:p w14:paraId="24A02F2B" w14:textId="77777777" w:rsidR="00D21C1F" w:rsidRDefault="00D21C1F" w:rsidP="00D21C1F">
      <w:pPr>
        <w:pStyle w:val="FreeFormA"/>
        <w:tabs>
          <w:tab w:val="left" w:pos="960"/>
        </w:tabs>
        <w:ind w:left="240"/>
        <w:rPr>
          <w:rFonts w:ascii="Times" w:hAnsi="Times"/>
        </w:rPr>
      </w:pPr>
      <w:r>
        <w:rPr>
          <w:rFonts w:ascii="Times" w:hAnsi="Times"/>
        </w:rPr>
        <w:tab/>
        <w:t xml:space="preserve"> resources, instruments, and music</w:t>
      </w:r>
    </w:p>
    <w:p w14:paraId="618B934A" w14:textId="77777777" w:rsidR="00877377" w:rsidRDefault="00D21C1F" w:rsidP="00877377">
      <w:pPr>
        <w:pStyle w:val="FreeFormA"/>
        <w:ind w:left="240"/>
        <w:rPr>
          <w:rFonts w:ascii="Times" w:hAnsi="Times"/>
        </w:rPr>
      </w:pPr>
      <w:r>
        <w:rPr>
          <w:rFonts w:ascii="Times" w:hAnsi="Times"/>
        </w:rPr>
        <w:t xml:space="preserve">       11. A compilation of class notes</w:t>
      </w:r>
    </w:p>
    <w:p w14:paraId="4610D594" w14:textId="7D3DC400" w:rsidR="00D21C1F" w:rsidRDefault="00877377" w:rsidP="00877377">
      <w:pPr>
        <w:pStyle w:val="FreeFormA"/>
        <w:ind w:left="240"/>
        <w:rPr>
          <w:rFonts w:ascii="Times" w:hAnsi="Times"/>
        </w:rPr>
      </w:pPr>
      <w:r>
        <w:rPr>
          <w:rFonts w:ascii="Times" w:hAnsi="Times"/>
        </w:rPr>
        <w:t xml:space="preserve">       12</w:t>
      </w:r>
      <w:r w:rsidR="00D21C1F">
        <w:rPr>
          <w:rFonts w:ascii="Times" w:hAnsi="Times"/>
        </w:rPr>
        <w:t>. A weekly report reflecting on fieldwork observation.</w:t>
      </w:r>
    </w:p>
    <w:p w14:paraId="0EDE574D" w14:textId="77777777" w:rsidR="00D21C1F" w:rsidRDefault="00D21C1F" w:rsidP="00D21C1F">
      <w:pPr>
        <w:pStyle w:val="FreeFormA"/>
        <w:tabs>
          <w:tab w:val="left" w:pos="960"/>
        </w:tabs>
        <w:rPr>
          <w:rFonts w:ascii="Times" w:hAnsi="Times"/>
        </w:rPr>
      </w:pPr>
      <w:r>
        <w:rPr>
          <w:rFonts w:ascii="Times" w:hAnsi="Times"/>
        </w:rPr>
        <w:t xml:space="preserve">           14. A lesson plan written to teach at the fieldwork observation site</w:t>
      </w:r>
    </w:p>
    <w:p w14:paraId="2DBBD302" w14:textId="2AEF9FF5" w:rsidR="00D21C1F" w:rsidRDefault="00877377" w:rsidP="00D21C1F">
      <w:pPr>
        <w:pStyle w:val="FreeFormA"/>
        <w:ind w:left="660"/>
        <w:rPr>
          <w:rFonts w:ascii="Times" w:hAnsi="Times"/>
        </w:rPr>
      </w:pPr>
      <w:r>
        <w:rPr>
          <w:rFonts w:ascii="Times" w:hAnsi="Times"/>
        </w:rPr>
        <w:t>16</w:t>
      </w:r>
      <w:r w:rsidR="00D21C1F">
        <w:rPr>
          <w:rFonts w:ascii="Times" w:hAnsi="Times"/>
        </w:rPr>
        <w:t>. All lesson plans that are written throughout the semester</w:t>
      </w:r>
    </w:p>
    <w:p w14:paraId="199AB96A" w14:textId="161582A7" w:rsidR="00D21C1F" w:rsidRDefault="00877377" w:rsidP="00D21C1F">
      <w:pPr>
        <w:pStyle w:val="FreeFormA"/>
        <w:ind w:left="660"/>
        <w:rPr>
          <w:rFonts w:ascii="Times" w:hAnsi="Times"/>
        </w:rPr>
      </w:pPr>
      <w:r>
        <w:rPr>
          <w:rFonts w:ascii="Times" w:hAnsi="Times"/>
        </w:rPr>
        <w:t>17</w:t>
      </w:r>
      <w:r w:rsidR="00D21C1F">
        <w:rPr>
          <w:rFonts w:ascii="Times" w:hAnsi="Times"/>
        </w:rPr>
        <w:t>. A detailed sketch of your ideal music classroom</w:t>
      </w:r>
    </w:p>
    <w:p w14:paraId="5FC7C822" w14:textId="4A67BCC6" w:rsidR="00D21C1F" w:rsidRDefault="00877377" w:rsidP="00D21C1F">
      <w:pPr>
        <w:pStyle w:val="FreeFormA"/>
        <w:ind w:left="660"/>
        <w:rPr>
          <w:rFonts w:ascii="Times" w:hAnsi="Times"/>
        </w:rPr>
      </w:pPr>
      <w:r>
        <w:rPr>
          <w:rFonts w:ascii="Times" w:hAnsi="Times"/>
        </w:rPr>
        <w:t>18</w:t>
      </w:r>
      <w:r w:rsidR="00D21C1F">
        <w:rPr>
          <w:rFonts w:ascii="Times" w:hAnsi="Times"/>
        </w:rPr>
        <w:t>. Demonstrate the ability to use classroom instruments in a music</w:t>
      </w:r>
      <w:r>
        <w:rPr>
          <w:rFonts w:ascii="Times" w:hAnsi="Times"/>
        </w:rPr>
        <w:t xml:space="preserve"> lesson</w:t>
      </w:r>
      <w:r w:rsidR="00D21C1F">
        <w:rPr>
          <w:rFonts w:ascii="Times" w:hAnsi="Times"/>
        </w:rPr>
        <w:t xml:space="preserve"> plan, including </w:t>
      </w:r>
    </w:p>
    <w:p w14:paraId="0E55BC23" w14:textId="77777777" w:rsidR="00D21C1F" w:rsidRDefault="00D21C1F" w:rsidP="00D21C1F">
      <w:pPr>
        <w:pStyle w:val="FreeFormA"/>
        <w:ind w:left="660"/>
        <w:rPr>
          <w:rFonts w:ascii="Times" w:hAnsi="Times"/>
        </w:rPr>
      </w:pPr>
      <w:r>
        <w:rPr>
          <w:rFonts w:ascii="Times" w:hAnsi="Times"/>
        </w:rPr>
        <w:t xml:space="preserve">      developing strategies for teaching children to play the instruments.</w:t>
      </w:r>
    </w:p>
    <w:p w14:paraId="0A1F40E4" w14:textId="77777777" w:rsidR="00D21C1F" w:rsidRDefault="00D21C1F" w:rsidP="00D21C1F">
      <w:pPr>
        <w:pStyle w:val="FreeFormA"/>
        <w:rPr>
          <w:rFonts w:ascii="Times" w:hAnsi="Times"/>
        </w:rPr>
      </w:pPr>
    </w:p>
    <w:p w14:paraId="6C092AD1" w14:textId="77777777" w:rsidR="00D21C1F" w:rsidRDefault="00D21C1F" w:rsidP="00D21C1F">
      <w:pPr>
        <w:pStyle w:val="FreeFormA"/>
        <w:numPr>
          <w:ilvl w:val="0"/>
          <w:numId w:val="6"/>
        </w:numPr>
        <w:tabs>
          <w:tab w:val="left" w:pos="300"/>
          <w:tab w:val="num" w:pos="660"/>
        </w:tabs>
        <w:ind w:left="660" w:hanging="300"/>
        <w:rPr>
          <w:rFonts w:ascii="Times" w:hAnsi="Times"/>
        </w:rPr>
      </w:pPr>
      <w:r>
        <w:rPr>
          <w:rFonts w:ascii="Times" w:hAnsi="Times"/>
        </w:rPr>
        <w:t xml:space="preserve"> Teach mini-lessons to the class that feature specific music goals and objectives.</w:t>
      </w:r>
    </w:p>
    <w:p w14:paraId="08C1CA34" w14:textId="77777777" w:rsidR="00877377" w:rsidRDefault="00877377" w:rsidP="00877377">
      <w:pPr>
        <w:pStyle w:val="FreeFormA"/>
        <w:rPr>
          <w:rFonts w:ascii="Times" w:hAnsi="Times"/>
        </w:rPr>
      </w:pPr>
    </w:p>
    <w:p w14:paraId="421B97F8" w14:textId="77777777" w:rsidR="00877377" w:rsidRDefault="00877377" w:rsidP="00877377">
      <w:pPr>
        <w:pStyle w:val="FreeFormA"/>
        <w:ind w:left="360"/>
        <w:rPr>
          <w:rFonts w:ascii="Times" w:hAnsi="Times"/>
        </w:rPr>
      </w:pPr>
      <w:r>
        <w:rPr>
          <w:rFonts w:ascii="Times" w:hAnsi="Times"/>
        </w:rPr>
        <w:t xml:space="preserve">E.  Complete 10 hours of fieldwork in a music education classroom and fulfill all requirements </w:t>
      </w:r>
    </w:p>
    <w:p w14:paraId="0D76F14E" w14:textId="57656ED5" w:rsidR="00877377" w:rsidRDefault="00877377" w:rsidP="00877377">
      <w:pPr>
        <w:pStyle w:val="FreeFormA"/>
        <w:ind w:left="360"/>
        <w:rPr>
          <w:rFonts w:ascii="Times" w:hAnsi="Times"/>
        </w:rPr>
      </w:pPr>
      <w:r>
        <w:rPr>
          <w:rFonts w:ascii="Times" w:hAnsi="Times"/>
        </w:rPr>
        <w:t xml:space="preserve">     of the fieldwork assignment.</w:t>
      </w:r>
    </w:p>
    <w:p w14:paraId="36BC7269" w14:textId="77777777" w:rsidR="00D21C1F" w:rsidRDefault="00D21C1F" w:rsidP="00D21C1F">
      <w:pPr>
        <w:pStyle w:val="FreeFormA"/>
        <w:ind w:left="360"/>
        <w:rPr>
          <w:rFonts w:ascii="Times" w:hAnsi="Times"/>
        </w:rPr>
      </w:pPr>
    </w:p>
    <w:p w14:paraId="5B1CF4DB" w14:textId="65420858" w:rsidR="00D21C1F" w:rsidRDefault="00D21C1F" w:rsidP="004015F8">
      <w:pPr>
        <w:pStyle w:val="FreeFormA"/>
        <w:ind w:left="360"/>
        <w:rPr>
          <w:rFonts w:ascii="Times" w:hAnsi="Times"/>
        </w:rPr>
      </w:pPr>
      <w:r>
        <w:rPr>
          <w:rFonts w:ascii="Times" w:hAnsi="Times"/>
        </w:rPr>
        <w:t xml:space="preserve">E.  </w:t>
      </w:r>
      <w:r w:rsidR="004015F8">
        <w:rPr>
          <w:rFonts w:ascii="Times" w:hAnsi="Times"/>
        </w:rPr>
        <w:t>View assigned videos from the Campbell text and participate in class discussion regarding:</w:t>
      </w:r>
    </w:p>
    <w:p w14:paraId="00EA56E5" w14:textId="77777777" w:rsidR="00D21C1F" w:rsidRDefault="00D21C1F" w:rsidP="00D21C1F">
      <w:pPr>
        <w:pStyle w:val="FreeFormA"/>
        <w:ind w:left="1080" w:hanging="360"/>
        <w:rPr>
          <w:rFonts w:ascii="Times" w:hAnsi="Times"/>
        </w:rPr>
      </w:pPr>
      <w:r>
        <w:rPr>
          <w:rFonts w:ascii="Times" w:hAnsi="Times"/>
        </w:rPr>
        <w:t>1.  A description of the music goals being taught</w:t>
      </w:r>
    </w:p>
    <w:p w14:paraId="391440CB" w14:textId="77777777" w:rsidR="00D21C1F" w:rsidRDefault="00D21C1F" w:rsidP="00D21C1F">
      <w:pPr>
        <w:pStyle w:val="FreeFormA"/>
        <w:ind w:left="1080" w:hanging="360"/>
        <w:rPr>
          <w:rFonts w:ascii="Times" w:hAnsi="Times"/>
        </w:rPr>
      </w:pPr>
      <w:r>
        <w:rPr>
          <w:rFonts w:ascii="Times" w:hAnsi="Times"/>
        </w:rPr>
        <w:t>2.  A description of the approach(es) used</w:t>
      </w:r>
    </w:p>
    <w:p w14:paraId="59068F07" w14:textId="77777777" w:rsidR="00D21C1F" w:rsidRDefault="00D21C1F" w:rsidP="00D21C1F">
      <w:pPr>
        <w:pStyle w:val="FreeFormA"/>
        <w:ind w:left="1080" w:hanging="360"/>
        <w:rPr>
          <w:rFonts w:ascii="Times" w:hAnsi="Times"/>
        </w:rPr>
      </w:pPr>
      <w:r>
        <w:rPr>
          <w:rFonts w:ascii="Times" w:hAnsi="Times"/>
        </w:rPr>
        <w:t>3.  An evaluation of classroom management techniques</w:t>
      </w:r>
    </w:p>
    <w:p w14:paraId="6BA9D855" w14:textId="77777777" w:rsidR="00D21C1F" w:rsidRDefault="00D21C1F" w:rsidP="00D21C1F">
      <w:pPr>
        <w:pStyle w:val="FreeFormA"/>
        <w:ind w:left="1080" w:hanging="360"/>
        <w:rPr>
          <w:rFonts w:ascii="Times" w:hAnsi="Times"/>
        </w:rPr>
      </w:pPr>
      <w:r>
        <w:rPr>
          <w:rFonts w:ascii="Times" w:hAnsi="Times"/>
        </w:rPr>
        <w:t>4.  Methods of assessment</w:t>
      </w:r>
    </w:p>
    <w:p w14:paraId="6DDD1815" w14:textId="0F3AC460" w:rsidR="00D21C1F" w:rsidRDefault="004015F8" w:rsidP="00D21C1F">
      <w:pPr>
        <w:pStyle w:val="FreeFormA"/>
        <w:ind w:left="1080" w:hanging="360"/>
        <w:rPr>
          <w:rFonts w:ascii="Times" w:hAnsi="Times"/>
        </w:rPr>
      </w:pPr>
      <w:r>
        <w:rPr>
          <w:rFonts w:ascii="Times" w:hAnsi="Times"/>
        </w:rPr>
        <w:t>5</w:t>
      </w:r>
      <w:r w:rsidR="00D21C1F">
        <w:rPr>
          <w:rFonts w:ascii="Times" w:hAnsi="Times"/>
        </w:rPr>
        <w:t>.  An evaluation of the lesson</w:t>
      </w:r>
    </w:p>
    <w:p w14:paraId="55F1CA59" w14:textId="77777777" w:rsidR="00D21C1F" w:rsidRDefault="00D21C1F" w:rsidP="00D21C1F">
      <w:pPr>
        <w:pStyle w:val="FreeFormA"/>
        <w:rPr>
          <w:rFonts w:ascii="Times" w:hAnsi="Times"/>
        </w:rPr>
      </w:pPr>
    </w:p>
    <w:p w14:paraId="37ECA7C0" w14:textId="77777777" w:rsidR="00D21C1F" w:rsidRDefault="00D21C1F" w:rsidP="00D21C1F">
      <w:pPr>
        <w:pStyle w:val="FreeFormA"/>
        <w:numPr>
          <w:ilvl w:val="0"/>
          <w:numId w:val="7"/>
        </w:numPr>
        <w:ind w:hanging="300"/>
        <w:rPr>
          <w:rFonts w:ascii="Times" w:hAnsi="Times"/>
          <w:b/>
        </w:rPr>
      </w:pPr>
      <w:r>
        <w:rPr>
          <w:rFonts w:ascii="Times" w:hAnsi="Times"/>
          <w:b/>
        </w:rPr>
        <w:t xml:space="preserve"> Evaluation</w:t>
      </w:r>
    </w:p>
    <w:p w14:paraId="0CEC4E6A" w14:textId="77777777" w:rsidR="00D21C1F" w:rsidRDefault="00D21C1F" w:rsidP="00D21C1F">
      <w:pPr>
        <w:pStyle w:val="FreeFormA"/>
        <w:rPr>
          <w:rFonts w:ascii="Times" w:hAnsi="Times"/>
          <w:b/>
        </w:rPr>
      </w:pPr>
    </w:p>
    <w:p w14:paraId="6088EDEE" w14:textId="77777777" w:rsidR="00D21C1F" w:rsidRDefault="00D21C1F" w:rsidP="00D21C1F">
      <w:pPr>
        <w:pStyle w:val="FreeFormA"/>
        <w:ind w:left="720" w:hanging="360"/>
        <w:rPr>
          <w:rFonts w:ascii="Times" w:hAnsi="Times"/>
        </w:rPr>
      </w:pPr>
      <w:r>
        <w:rPr>
          <w:rFonts w:ascii="Times" w:hAnsi="Times"/>
        </w:rPr>
        <w:t xml:space="preserve">A.  Some assignments will be completed during class time, some will be cooperative projects, and some will be due in the following class period(s). </w:t>
      </w:r>
    </w:p>
    <w:p w14:paraId="001CB0DC" w14:textId="77777777" w:rsidR="00D21C1F" w:rsidRDefault="00D21C1F" w:rsidP="00D21C1F">
      <w:pPr>
        <w:pStyle w:val="FreeFormA"/>
        <w:ind w:left="720" w:hanging="360"/>
        <w:rPr>
          <w:rFonts w:ascii="Times" w:hAnsi="Times"/>
        </w:rPr>
      </w:pPr>
    </w:p>
    <w:p w14:paraId="67B9A2E3" w14:textId="77777777" w:rsidR="00D21C1F" w:rsidRDefault="00D21C1F" w:rsidP="00D21C1F">
      <w:pPr>
        <w:pStyle w:val="FreeFormA"/>
        <w:ind w:left="720" w:hanging="360"/>
        <w:rPr>
          <w:rFonts w:ascii="Times" w:hAnsi="Times"/>
        </w:rPr>
      </w:pPr>
      <w:r>
        <w:rPr>
          <w:rFonts w:ascii="Times" w:hAnsi="Times"/>
        </w:rPr>
        <w:t>B.  Grades will be based on the quality of assignments submitted, class attendance, completion of the portfolio, and class participation.</w:t>
      </w:r>
    </w:p>
    <w:p w14:paraId="57AADCCB" w14:textId="77777777" w:rsidR="00D21C1F" w:rsidRDefault="00D21C1F" w:rsidP="00D21C1F">
      <w:pPr>
        <w:pStyle w:val="FreeFormA"/>
        <w:ind w:left="720"/>
        <w:rPr>
          <w:rFonts w:ascii="Times" w:hAnsi="Times"/>
        </w:rPr>
      </w:pPr>
      <w:r w:rsidRPr="00887B71">
        <w:rPr>
          <w:rFonts w:ascii="Times" w:hAnsi="Times"/>
        </w:rPr>
        <w:t>1.  Class attendance and participation:  25 points per class</w:t>
      </w:r>
    </w:p>
    <w:p w14:paraId="5F916030" w14:textId="72DC89BC" w:rsidR="004015F8" w:rsidRDefault="00D21C1F" w:rsidP="004015F8">
      <w:pPr>
        <w:pStyle w:val="FreeFormA"/>
        <w:ind w:left="720"/>
        <w:rPr>
          <w:rFonts w:ascii="Times" w:hAnsi="Times"/>
        </w:rPr>
      </w:pPr>
      <w:r>
        <w:rPr>
          <w:rFonts w:ascii="Times" w:hAnsi="Times"/>
        </w:rPr>
        <w:t xml:space="preserve">2.  Mini-Lesson Plans:  </w:t>
      </w:r>
      <w:r w:rsidR="00A92DEE">
        <w:rPr>
          <w:rFonts w:ascii="Times" w:hAnsi="Times"/>
        </w:rPr>
        <w:t>50</w:t>
      </w:r>
      <w:r>
        <w:rPr>
          <w:rFonts w:ascii="Times" w:hAnsi="Times"/>
        </w:rPr>
        <w:t xml:space="preserve"> points per plan</w:t>
      </w:r>
    </w:p>
    <w:p w14:paraId="50729D2B" w14:textId="77777777" w:rsidR="004015F8" w:rsidRDefault="004015F8" w:rsidP="004015F8">
      <w:pPr>
        <w:pStyle w:val="FreeFormA"/>
        <w:ind w:left="720"/>
        <w:rPr>
          <w:rFonts w:ascii="Times" w:hAnsi="Times"/>
        </w:rPr>
      </w:pPr>
      <w:r>
        <w:rPr>
          <w:rFonts w:ascii="Times" w:hAnsi="Times"/>
        </w:rPr>
        <w:t xml:space="preserve">3.  </w:t>
      </w:r>
      <w:r w:rsidR="00D21C1F">
        <w:rPr>
          <w:rFonts w:ascii="Times" w:hAnsi="Times"/>
        </w:rPr>
        <w:t xml:space="preserve">Instructional Objectives:  35 points </w:t>
      </w:r>
    </w:p>
    <w:p w14:paraId="111A402B" w14:textId="77777777" w:rsidR="004015F8" w:rsidRDefault="004015F8" w:rsidP="004015F8">
      <w:pPr>
        <w:pStyle w:val="FreeFormA"/>
        <w:ind w:left="720"/>
        <w:rPr>
          <w:rFonts w:ascii="Times" w:hAnsi="Times"/>
        </w:rPr>
      </w:pPr>
      <w:r>
        <w:rPr>
          <w:rFonts w:ascii="Times" w:hAnsi="Times"/>
        </w:rPr>
        <w:t xml:space="preserve">4.  </w:t>
      </w:r>
      <w:r w:rsidR="00D21C1F">
        <w:rPr>
          <w:rFonts w:ascii="Times" w:hAnsi="Times"/>
        </w:rPr>
        <w:t xml:space="preserve">Five Unit Lesson Plan – Choose music from another culture and develop a 5-lesson </w:t>
      </w:r>
    </w:p>
    <w:p w14:paraId="412B9CAA" w14:textId="77777777" w:rsidR="004015F8" w:rsidRDefault="004015F8" w:rsidP="004015F8">
      <w:pPr>
        <w:pStyle w:val="FreeFormA"/>
        <w:ind w:left="720"/>
        <w:rPr>
          <w:rFonts w:ascii="Times" w:hAnsi="Times"/>
        </w:rPr>
      </w:pPr>
      <w:r>
        <w:rPr>
          <w:rFonts w:ascii="Times" w:hAnsi="Times"/>
        </w:rPr>
        <w:t xml:space="preserve">     </w:t>
      </w:r>
      <w:r w:rsidR="00D21C1F">
        <w:rPr>
          <w:rFonts w:ascii="Times" w:hAnsi="Times"/>
        </w:rPr>
        <w:t xml:space="preserve">music unit that incorporates the principles of music education that have been addressed in </w:t>
      </w:r>
    </w:p>
    <w:p w14:paraId="40D56EBB" w14:textId="77777777" w:rsidR="004015F8" w:rsidRDefault="004015F8" w:rsidP="004015F8">
      <w:pPr>
        <w:pStyle w:val="FreeFormA"/>
        <w:ind w:left="720"/>
        <w:rPr>
          <w:rFonts w:ascii="Times" w:hAnsi="Times"/>
        </w:rPr>
      </w:pPr>
      <w:r>
        <w:rPr>
          <w:rFonts w:ascii="Times" w:hAnsi="Times"/>
        </w:rPr>
        <w:t xml:space="preserve">     </w:t>
      </w:r>
      <w:r w:rsidR="00D21C1F">
        <w:rPr>
          <w:rFonts w:ascii="Times" w:hAnsi="Times"/>
        </w:rPr>
        <w:t xml:space="preserve">class. Each lesson must identify the Core Music Standards and assessment strategies </w:t>
      </w:r>
    </w:p>
    <w:p w14:paraId="78D20402" w14:textId="4C11F6DF" w:rsidR="00D21C1F" w:rsidRDefault="004015F8" w:rsidP="004015F8">
      <w:pPr>
        <w:pStyle w:val="FreeFormA"/>
        <w:ind w:left="720"/>
        <w:rPr>
          <w:rFonts w:ascii="Times" w:hAnsi="Times"/>
        </w:rPr>
      </w:pPr>
      <w:r>
        <w:rPr>
          <w:rFonts w:ascii="Times" w:hAnsi="Times"/>
        </w:rPr>
        <w:t xml:space="preserve">     </w:t>
      </w:r>
      <w:r w:rsidR="00D21C1F">
        <w:rPr>
          <w:rFonts w:ascii="Times" w:hAnsi="Times"/>
        </w:rPr>
        <w:t xml:space="preserve">being used:  </w:t>
      </w:r>
      <w:r w:rsidR="00A92DEE">
        <w:rPr>
          <w:rFonts w:ascii="Times" w:hAnsi="Times"/>
        </w:rPr>
        <w:t>250</w:t>
      </w:r>
      <w:r w:rsidR="00D21C1F">
        <w:rPr>
          <w:rFonts w:ascii="Times" w:hAnsi="Times"/>
        </w:rPr>
        <w:t xml:space="preserve"> points</w:t>
      </w:r>
    </w:p>
    <w:p w14:paraId="2BF0ABA7" w14:textId="1AA82758" w:rsidR="00D21C1F" w:rsidRDefault="00D21C1F" w:rsidP="00D21C1F">
      <w:pPr>
        <w:pStyle w:val="FreeFormA"/>
        <w:ind w:left="720"/>
        <w:rPr>
          <w:rFonts w:ascii="Times" w:hAnsi="Times"/>
        </w:rPr>
      </w:pPr>
      <w:r w:rsidRPr="0096663B">
        <w:rPr>
          <w:rFonts w:ascii="Times" w:hAnsi="Times"/>
        </w:rPr>
        <w:t xml:space="preserve">6.  The Core Music Standards resources listed above in IV C 3:  </w:t>
      </w:r>
      <w:r w:rsidR="0096663B" w:rsidRPr="0096663B">
        <w:rPr>
          <w:rFonts w:ascii="Times" w:hAnsi="Times"/>
        </w:rPr>
        <w:t>35</w:t>
      </w:r>
      <w:r w:rsidRPr="0096663B">
        <w:rPr>
          <w:rFonts w:ascii="Times" w:hAnsi="Times"/>
        </w:rPr>
        <w:t xml:space="preserve"> points</w:t>
      </w:r>
    </w:p>
    <w:p w14:paraId="6B1EF668" w14:textId="600E73E4" w:rsidR="00D21C1F" w:rsidRDefault="00D21C1F" w:rsidP="00D21C1F">
      <w:pPr>
        <w:pStyle w:val="FreeFormA"/>
        <w:ind w:left="720"/>
        <w:rPr>
          <w:rFonts w:ascii="Times" w:hAnsi="Times"/>
        </w:rPr>
      </w:pPr>
      <w:r>
        <w:rPr>
          <w:rFonts w:ascii="Times" w:hAnsi="Times"/>
        </w:rPr>
        <w:t xml:space="preserve">10. A detailed list of Professional Organizations and Contact Information:  </w:t>
      </w:r>
      <w:r w:rsidR="00A92DEE">
        <w:rPr>
          <w:rFonts w:ascii="Times" w:hAnsi="Times"/>
        </w:rPr>
        <w:t>35</w:t>
      </w:r>
      <w:r>
        <w:rPr>
          <w:rFonts w:ascii="Times" w:hAnsi="Times"/>
        </w:rPr>
        <w:t xml:space="preserve"> points</w:t>
      </w:r>
    </w:p>
    <w:p w14:paraId="1DDFF748" w14:textId="5C0BEE85" w:rsidR="00D21C1F" w:rsidRDefault="00D21C1F" w:rsidP="00D21C1F">
      <w:pPr>
        <w:pStyle w:val="FreeFormA"/>
        <w:ind w:left="720"/>
        <w:rPr>
          <w:rFonts w:ascii="Times" w:hAnsi="Times"/>
        </w:rPr>
      </w:pPr>
      <w:r>
        <w:rPr>
          <w:rFonts w:ascii="Times" w:hAnsi="Times"/>
        </w:rPr>
        <w:t xml:space="preserve">11. A detailed list of Resources for Music Education:  </w:t>
      </w:r>
      <w:r w:rsidR="00A92DEE">
        <w:rPr>
          <w:rFonts w:ascii="Times" w:hAnsi="Times"/>
        </w:rPr>
        <w:t>35</w:t>
      </w:r>
      <w:r>
        <w:rPr>
          <w:rFonts w:ascii="Times" w:hAnsi="Times"/>
        </w:rPr>
        <w:t xml:space="preserve"> points</w:t>
      </w:r>
    </w:p>
    <w:p w14:paraId="7E633646" w14:textId="77777777" w:rsidR="00887B71" w:rsidRDefault="00D21C1F" w:rsidP="00D21C1F">
      <w:pPr>
        <w:pStyle w:val="FreeFormA"/>
        <w:ind w:left="720"/>
        <w:rPr>
          <w:rFonts w:ascii="Times" w:hAnsi="Times"/>
        </w:rPr>
      </w:pPr>
      <w:r>
        <w:rPr>
          <w:rFonts w:ascii="Times" w:hAnsi="Times"/>
        </w:rPr>
        <w:t xml:space="preserve">12. </w:t>
      </w:r>
      <w:r w:rsidRPr="00887B71">
        <w:rPr>
          <w:rFonts w:ascii="Times" w:hAnsi="Times"/>
        </w:rPr>
        <w:t>A paper</w:t>
      </w:r>
      <w:r w:rsidR="00887B71" w:rsidRPr="00887B71">
        <w:rPr>
          <w:rFonts w:ascii="Times" w:hAnsi="Times"/>
        </w:rPr>
        <w:t xml:space="preserve"> listing</w:t>
      </w:r>
      <w:r w:rsidRPr="00887B71">
        <w:rPr>
          <w:rFonts w:ascii="Times" w:hAnsi="Times"/>
        </w:rPr>
        <w:t xml:space="preserve"> </w:t>
      </w:r>
      <w:r w:rsidR="00887B71" w:rsidRPr="00887B71">
        <w:rPr>
          <w:rFonts w:ascii="Times" w:hAnsi="Times"/>
        </w:rPr>
        <w:t>the</w:t>
      </w:r>
      <w:r w:rsidR="00887B71" w:rsidRPr="00877377">
        <w:rPr>
          <w:rFonts w:ascii="Times" w:hAnsi="Times"/>
        </w:rPr>
        <w:t xml:space="preserve"> current hardware, software, apps and interactive websites that </w:t>
      </w:r>
    </w:p>
    <w:p w14:paraId="785EA7EB" w14:textId="2E163133" w:rsidR="00887B71" w:rsidRDefault="00887B71" w:rsidP="00887B71">
      <w:pPr>
        <w:pStyle w:val="FreeFormA"/>
        <w:ind w:left="720"/>
        <w:rPr>
          <w:rFonts w:ascii="Times" w:hAnsi="Times"/>
        </w:rPr>
      </w:pPr>
      <w:r>
        <w:rPr>
          <w:rFonts w:ascii="Times" w:hAnsi="Times"/>
        </w:rPr>
        <w:t xml:space="preserve">      </w:t>
      </w:r>
      <w:r w:rsidRPr="00877377">
        <w:rPr>
          <w:rFonts w:ascii="Times" w:hAnsi="Times"/>
        </w:rPr>
        <w:t>demonstrate</w:t>
      </w:r>
      <w:r w:rsidR="0075617A">
        <w:rPr>
          <w:rFonts w:ascii="Times" w:hAnsi="Times"/>
        </w:rPr>
        <w:t>s</w:t>
      </w:r>
      <w:r w:rsidRPr="00877377">
        <w:rPr>
          <w:rFonts w:ascii="Times" w:hAnsi="Times"/>
        </w:rPr>
        <w:t xml:space="preserve"> sound educational principles for using technology in the </w:t>
      </w:r>
      <w:r>
        <w:rPr>
          <w:rFonts w:ascii="Times" w:hAnsi="Times"/>
        </w:rPr>
        <w:t xml:space="preserve">elementary </w:t>
      </w:r>
      <w:r w:rsidRPr="00877377">
        <w:rPr>
          <w:rFonts w:ascii="Times" w:hAnsi="Times"/>
        </w:rPr>
        <w:t xml:space="preserve">music </w:t>
      </w:r>
    </w:p>
    <w:p w14:paraId="0AED3CCC" w14:textId="7CBED3AB" w:rsidR="00D21C1F" w:rsidRDefault="00887B71" w:rsidP="00887B71">
      <w:pPr>
        <w:pStyle w:val="FreeFormA"/>
        <w:ind w:left="720"/>
        <w:rPr>
          <w:rFonts w:ascii="Times" w:hAnsi="Times"/>
        </w:rPr>
      </w:pPr>
      <w:r>
        <w:rPr>
          <w:rFonts w:ascii="Times" w:hAnsi="Times"/>
        </w:rPr>
        <w:t xml:space="preserve">      </w:t>
      </w:r>
      <w:r w:rsidRPr="00877377">
        <w:rPr>
          <w:rFonts w:ascii="Times" w:hAnsi="Times"/>
        </w:rPr>
        <w:t>classroom</w:t>
      </w:r>
      <w:r w:rsidRPr="00887B71">
        <w:rPr>
          <w:rFonts w:ascii="Times" w:hAnsi="Times"/>
        </w:rPr>
        <w:t xml:space="preserve">. </w:t>
      </w:r>
      <w:r w:rsidR="00D21C1F" w:rsidRPr="00887B71">
        <w:rPr>
          <w:rFonts w:ascii="Times" w:hAnsi="Times"/>
        </w:rPr>
        <w:t xml:space="preserve">  </w:t>
      </w:r>
      <w:r w:rsidR="00A92DEE">
        <w:rPr>
          <w:rFonts w:ascii="Times" w:hAnsi="Times"/>
        </w:rPr>
        <w:t>50</w:t>
      </w:r>
      <w:r w:rsidR="00D21C1F" w:rsidRPr="00887B71">
        <w:rPr>
          <w:rFonts w:ascii="Times" w:hAnsi="Times"/>
        </w:rPr>
        <w:t xml:space="preserve"> points</w:t>
      </w:r>
    </w:p>
    <w:p w14:paraId="4A421256" w14:textId="1D624682" w:rsidR="00D21C1F" w:rsidRDefault="00D21C1F" w:rsidP="00D21C1F">
      <w:pPr>
        <w:pStyle w:val="FreeFormA"/>
        <w:ind w:left="720"/>
        <w:rPr>
          <w:rFonts w:ascii="Times" w:hAnsi="Times"/>
        </w:rPr>
      </w:pPr>
      <w:r>
        <w:rPr>
          <w:rFonts w:ascii="Times" w:hAnsi="Times"/>
        </w:rPr>
        <w:t xml:space="preserve">13. Compilation of Class Notes:  </w:t>
      </w:r>
      <w:r w:rsidR="0096663B">
        <w:rPr>
          <w:rFonts w:ascii="Times" w:hAnsi="Times"/>
        </w:rPr>
        <w:t>50</w:t>
      </w:r>
      <w:r>
        <w:rPr>
          <w:rFonts w:ascii="Times" w:hAnsi="Times"/>
        </w:rPr>
        <w:t xml:space="preserve"> points</w:t>
      </w:r>
    </w:p>
    <w:p w14:paraId="63C637DE" w14:textId="790B85EF" w:rsidR="00D21C1F" w:rsidRDefault="00D21C1F" w:rsidP="00D21C1F">
      <w:pPr>
        <w:pStyle w:val="FreeFormA"/>
        <w:ind w:left="720"/>
        <w:rPr>
          <w:rFonts w:ascii="Times" w:hAnsi="Times"/>
        </w:rPr>
      </w:pPr>
      <w:r>
        <w:rPr>
          <w:rFonts w:ascii="Times" w:hAnsi="Times"/>
        </w:rPr>
        <w:t>14</w:t>
      </w:r>
      <w:r w:rsidRPr="0096663B">
        <w:rPr>
          <w:rFonts w:ascii="Times" w:hAnsi="Times"/>
        </w:rPr>
        <w:t xml:space="preserve">. </w:t>
      </w:r>
      <w:r w:rsidR="00E72141" w:rsidRPr="0096663B">
        <w:rPr>
          <w:rFonts w:ascii="Times" w:hAnsi="Times"/>
        </w:rPr>
        <w:t>Fieldwork</w:t>
      </w:r>
      <w:r w:rsidRPr="0096663B">
        <w:rPr>
          <w:rFonts w:ascii="Times" w:hAnsi="Times"/>
        </w:rPr>
        <w:t xml:space="preserve"> Observations:</w:t>
      </w:r>
      <w:r w:rsidR="0096663B">
        <w:rPr>
          <w:rFonts w:ascii="Times" w:hAnsi="Times"/>
        </w:rPr>
        <w:t xml:space="preserve"> </w:t>
      </w:r>
      <w:r w:rsidR="00E72141">
        <w:rPr>
          <w:rFonts w:ascii="Times" w:hAnsi="Times"/>
        </w:rPr>
        <w:t>20 points per week</w:t>
      </w:r>
    </w:p>
    <w:p w14:paraId="7CA5495F" w14:textId="763F5884" w:rsidR="00E72141" w:rsidRDefault="00E72141" w:rsidP="00D21C1F">
      <w:pPr>
        <w:pStyle w:val="FreeFormA"/>
        <w:ind w:left="720"/>
        <w:rPr>
          <w:rFonts w:ascii="Times" w:hAnsi="Times"/>
        </w:rPr>
      </w:pPr>
      <w:r>
        <w:rPr>
          <w:rFonts w:ascii="Times" w:hAnsi="Times"/>
        </w:rPr>
        <w:t xml:space="preserve">15. Fieldwork Lesson Plan:  </w:t>
      </w:r>
      <w:r w:rsidR="00A92DEE">
        <w:rPr>
          <w:rFonts w:ascii="Times" w:hAnsi="Times"/>
        </w:rPr>
        <w:t>50</w:t>
      </w:r>
      <w:r>
        <w:rPr>
          <w:rFonts w:ascii="Times" w:hAnsi="Times"/>
        </w:rPr>
        <w:t xml:space="preserve"> points</w:t>
      </w:r>
    </w:p>
    <w:p w14:paraId="465A3C8E" w14:textId="5E009FF5" w:rsidR="00D21C1F" w:rsidRDefault="00D21C1F" w:rsidP="00D21C1F">
      <w:pPr>
        <w:pStyle w:val="FreeFormA"/>
        <w:numPr>
          <w:ilvl w:val="0"/>
          <w:numId w:val="11"/>
        </w:numPr>
        <w:rPr>
          <w:rFonts w:ascii="Times" w:hAnsi="Times"/>
        </w:rPr>
      </w:pPr>
      <w:r>
        <w:rPr>
          <w:rFonts w:ascii="Times" w:hAnsi="Times"/>
        </w:rPr>
        <w:t>A detailed paper</w:t>
      </w:r>
      <w:r w:rsidR="00A92DEE">
        <w:rPr>
          <w:rFonts w:ascii="Times" w:hAnsi="Times"/>
        </w:rPr>
        <w:t xml:space="preserve"> </w:t>
      </w:r>
      <w:r>
        <w:rPr>
          <w:rFonts w:ascii="Times" w:hAnsi="Times"/>
        </w:rPr>
        <w:t xml:space="preserve">addressing strategies for teaching singing to children:  </w:t>
      </w:r>
      <w:r w:rsidR="00A92DEE">
        <w:rPr>
          <w:rFonts w:ascii="Times" w:hAnsi="Times"/>
        </w:rPr>
        <w:t>50</w:t>
      </w:r>
      <w:r>
        <w:rPr>
          <w:rFonts w:ascii="Times" w:hAnsi="Times"/>
        </w:rPr>
        <w:t xml:space="preserve"> points</w:t>
      </w:r>
    </w:p>
    <w:p w14:paraId="25606DDA" w14:textId="4EDEC6D8" w:rsidR="00D21C1F" w:rsidRDefault="00D21C1F" w:rsidP="00E72141">
      <w:pPr>
        <w:pStyle w:val="FreeFormA"/>
        <w:numPr>
          <w:ilvl w:val="0"/>
          <w:numId w:val="11"/>
        </w:numPr>
        <w:tabs>
          <w:tab w:val="left" w:pos="1440"/>
        </w:tabs>
        <w:rPr>
          <w:rFonts w:ascii="Times" w:hAnsi="Times"/>
        </w:rPr>
      </w:pPr>
      <w:r>
        <w:rPr>
          <w:rFonts w:ascii="Times" w:hAnsi="Times"/>
        </w:rPr>
        <w:t>F</w:t>
      </w:r>
      <w:r w:rsidR="00A92DEE">
        <w:rPr>
          <w:rFonts w:ascii="Times" w:hAnsi="Times"/>
        </w:rPr>
        <w:t>ormatting of the f</w:t>
      </w:r>
      <w:r>
        <w:rPr>
          <w:rFonts w:ascii="Times" w:hAnsi="Times"/>
        </w:rPr>
        <w:t xml:space="preserve">inished Portfolio – formatted as directed and posted on your WordPress site:  50 points </w:t>
      </w:r>
    </w:p>
    <w:p w14:paraId="144E2171" w14:textId="52F2B395" w:rsidR="00D21C1F" w:rsidRDefault="00D21C1F" w:rsidP="00E72141">
      <w:pPr>
        <w:pStyle w:val="FreeFormA"/>
        <w:numPr>
          <w:ilvl w:val="0"/>
          <w:numId w:val="11"/>
        </w:numPr>
        <w:tabs>
          <w:tab w:val="left" w:pos="1440"/>
        </w:tabs>
        <w:rPr>
          <w:rFonts w:ascii="Times" w:hAnsi="Times"/>
        </w:rPr>
      </w:pPr>
      <w:r>
        <w:rPr>
          <w:rFonts w:ascii="Times" w:hAnsi="Times"/>
        </w:rPr>
        <w:t xml:space="preserve">A sketch of a proposed classroom music design to include movement space, instruments, storage, and technology:  </w:t>
      </w:r>
      <w:r w:rsidR="00A92DEE">
        <w:rPr>
          <w:rFonts w:ascii="Times" w:hAnsi="Times"/>
        </w:rPr>
        <w:t>3</w:t>
      </w:r>
      <w:r>
        <w:rPr>
          <w:rFonts w:ascii="Times" w:hAnsi="Times"/>
        </w:rPr>
        <w:t>5 points</w:t>
      </w:r>
    </w:p>
    <w:p w14:paraId="1465AA05" w14:textId="0BE3F9B1" w:rsidR="00D21C1F" w:rsidRDefault="00D21C1F" w:rsidP="00D21C1F">
      <w:pPr>
        <w:pStyle w:val="FreeFormA"/>
        <w:numPr>
          <w:ilvl w:val="0"/>
          <w:numId w:val="11"/>
        </w:numPr>
        <w:tabs>
          <w:tab w:val="left" w:pos="1440"/>
        </w:tabs>
        <w:rPr>
          <w:rFonts w:ascii="Times" w:hAnsi="Times"/>
        </w:rPr>
      </w:pPr>
      <w:r>
        <w:rPr>
          <w:rFonts w:ascii="Times" w:hAnsi="Times"/>
        </w:rPr>
        <w:t xml:space="preserve">Demonstrate the ability to use classroom instruments in a music lesson plan, including demonstrating strategies for teaching the students to play the instruments.  </w:t>
      </w:r>
      <w:r w:rsidR="00A92DEE">
        <w:rPr>
          <w:rFonts w:ascii="Times" w:hAnsi="Times"/>
        </w:rPr>
        <w:t>35</w:t>
      </w:r>
      <w:r>
        <w:rPr>
          <w:rFonts w:ascii="Times" w:hAnsi="Times"/>
        </w:rPr>
        <w:t xml:space="preserve"> points</w:t>
      </w:r>
      <w:r w:rsidR="00E72141">
        <w:rPr>
          <w:rFonts w:ascii="Times" w:hAnsi="Times"/>
        </w:rPr>
        <w:t xml:space="preserve"> per instrument focus</w:t>
      </w:r>
    </w:p>
    <w:p w14:paraId="1B383D9D" w14:textId="77777777" w:rsidR="00D21C1F" w:rsidRDefault="00D21C1F" w:rsidP="00D21C1F">
      <w:pPr>
        <w:pStyle w:val="FreeFormA"/>
        <w:rPr>
          <w:rFonts w:ascii="Times" w:hAnsi="Times"/>
        </w:rPr>
      </w:pPr>
    </w:p>
    <w:p w14:paraId="57A06190" w14:textId="77777777" w:rsidR="00D21C1F" w:rsidRDefault="00D21C1F" w:rsidP="00D21C1F">
      <w:pPr>
        <w:pStyle w:val="NormalWeb"/>
        <w:numPr>
          <w:ilvl w:val="0"/>
          <w:numId w:val="12"/>
        </w:numPr>
        <w:spacing w:before="0" w:beforeAutospacing="0" w:after="0" w:afterAutospacing="0"/>
        <w:ind w:left="1008"/>
        <w:jc w:val="both"/>
        <w:rPr>
          <w:color w:val="141412"/>
          <w:sz w:val="24"/>
          <w:szCs w:val="24"/>
        </w:rPr>
      </w:pPr>
      <w:r w:rsidRPr="004F2D99">
        <w:rPr>
          <w:color w:val="141412"/>
          <w:sz w:val="24"/>
          <w:szCs w:val="24"/>
        </w:rPr>
        <w:t>Students are to develop a cl</w:t>
      </w:r>
      <w:r>
        <w:rPr>
          <w:color w:val="141412"/>
          <w:sz w:val="24"/>
          <w:szCs w:val="24"/>
        </w:rPr>
        <w:t xml:space="preserve">ass portfolio using WordPress. </w:t>
      </w:r>
      <w:r w:rsidRPr="004F2D99">
        <w:rPr>
          <w:color w:val="141412"/>
          <w:sz w:val="24"/>
          <w:szCs w:val="24"/>
        </w:rPr>
        <w:t>All assignments will be uploaded into WordPress in the format of a portfolio.  The order of the Portfolio is as follows:</w:t>
      </w:r>
    </w:p>
    <w:p w14:paraId="3ECBADA0" w14:textId="77777777" w:rsidR="00D21C1F" w:rsidRPr="004F2D99" w:rsidRDefault="00D21C1F" w:rsidP="00D21C1F">
      <w:pPr>
        <w:pStyle w:val="NormalWeb"/>
        <w:spacing w:before="0" w:beforeAutospacing="0" w:after="0" w:afterAutospacing="0"/>
        <w:ind w:left="1013"/>
        <w:jc w:val="both"/>
        <w:rPr>
          <w:color w:val="141412"/>
          <w:sz w:val="24"/>
          <w:szCs w:val="24"/>
        </w:rPr>
      </w:pPr>
      <w:r w:rsidRPr="004F2D99">
        <w:rPr>
          <w:color w:val="141412"/>
          <w:sz w:val="24"/>
          <w:szCs w:val="24"/>
        </w:rPr>
        <w:t>1.  Syllabus</w:t>
      </w:r>
    </w:p>
    <w:p w14:paraId="26D0A493" w14:textId="77777777" w:rsidR="00D21C1F" w:rsidRPr="004F2D99" w:rsidRDefault="00D21C1F" w:rsidP="00D21C1F">
      <w:pPr>
        <w:ind w:left="293" w:firstLine="720"/>
        <w:jc w:val="both"/>
        <w:rPr>
          <w:rFonts w:eastAsiaTheme="minorEastAsia"/>
          <w:color w:val="141412"/>
        </w:rPr>
      </w:pPr>
      <w:r w:rsidRPr="004F2D99">
        <w:rPr>
          <w:rFonts w:eastAsiaTheme="minorEastAsia"/>
          <w:color w:val="141412"/>
        </w:rPr>
        <w:t>2.  Class Assignment Schedule</w:t>
      </w:r>
    </w:p>
    <w:p w14:paraId="25B63427" w14:textId="1F8C4153" w:rsidR="00D21C1F" w:rsidRPr="004F2D99" w:rsidRDefault="0096663B" w:rsidP="00D21C1F">
      <w:pPr>
        <w:ind w:left="293" w:firstLine="720"/>
        <w:jc w:val="both"/>
        <w:rPr>
          <w:rFonts w:eastAsiaTheme="minorEastAsia"/>
          <w:color w:val="141412"/>
        </w:rPr>
      </w:pPr>
      <w:r>
        <w:rPr>
          <w:rFonts w:eastAsiaTheme="minorEastAsia"/>
          <w:color w:val="141412"/>
        </w:rPr>
        <w:t>3.</w:t>
      </w:r>
      <w:r w:rsidR="00D21C1F" w:rsidRPr="004F2D99">
        <w:rPr>
          <w:rFonts w:eastAsiaTheme="minorEastAsia"/>
          <w:color w:val="141412"/>
        </w:rPr>
        <w:t xml:space="preserve">  </w:t>
      </w:r>
      <w:r w:rsidR="00D21C1F">
        <w:rPr>
          <w:rFonts w:eastAsiaTheme="minorEastAsia"/>
          <w:color w:val="141412"/>
        </w:rPr>
        <w:t>Core Music Standards Resources</w:t>
      </w:r>
    </w:p>
    <w:p w14:paraId="59FB8B11" w14:textId="7F132C77" w:rsidR="00D21C1F" w:rsidRPr="004F2D99" w:rsidRDefault="0096663B" w:rsidP="00D21C1F">
      <w:pPr>
        <w:ind w:left="293" w:firstLine="720"/>
        <w:jc w:val="both"/>
        <w:rPr>
          <w:rFonts w:eastAsiaTheme="minorEastAsia"/>
          <w:color w:val="141412"/>
        </w:rPr>
      </w:pPr>
      <w:r>
        <w:rPr>
          <w:rFonts w:eastAsiaTheme="minorEastAsia"/>
          <w:color w:val="141412"/>
        </w:rPr>
        <w:t>4.</w:t>
      </w:r>
      <w:r w:rsidR="00D21C1F" w:rsidRPr="004F2D99">
        <w:rPr>
          <w:rFonts w:eastAsiaTheme="minorEastAsia"/>
          <w:color w:val="141412"/>
        </w:rPr>
        <w:t xml:space="preserve">  Instructional Objectives Assignment</w:t>
      </w:r>
    </w:p>
    <w:p w14:paraId="7FBD2CC4" w14:textId="737EB89F" w:rsidR="0096663B" w:rsidRDefault="0096663B" w:rsidP="0096663B">
      <w:pPr>
        <w:ind w:left="293" w:firstLine="720"/>
        <w:rPr>
          <w:rFonts w:eastAsiaTheme="minorEastAsia"/>
          <w:color w:val="141412"/>
        </w:rPr>
      </w:pPr>
      <w:r>
        <w:rPr>
          <w:rFonts w:eastAsiaTheme="minorEastAsia"/>
          <w:color w:val="141412"/>
        </w:rPr>
        <w:t>5.</w:t>
      </w:r>
      <w:r w:rsidR="00D21C1F" w:rsidRPr="004F2D99">
        <w:rPr>
          <w:rFonts w:eastAsiaTheme="minorEastAsia"/>
          <w:color w:val="141412"/>
        </w:rPr>
        <w:t xml:space="preserve">   Lesson Plans in </w:t>
      </w:r>
      <w:r>
        <w:rPr>
          <w:rFonts w:eastAsiaTheme="minorEastAsia"/>
          <w:color w:val="141412"/>
        </w:rPr>
        <w:t xml:space="preserve">the order they were assigned throughout the semester </w:t>
      </w:r>
    </w:p>
    <w:p w14:paraId="41C35CBD" w14:textId="77777777" w:rsidR="002E65C4" w:rsidRDefault="0096663B" w:rsidP="0075617A">
      <w:pPr>
        <w:ind w:left="293" w:firstLine="720"/>
        <w:rPr>
          <w:rFonts w:eastAsiaTheme="minorEastAsia"/>
          <w:color w:val="141412"/>
        </w:rPr>
      </w:pPr>
      <w:r>
        <w:rPr>
          <w:rFonts w:eastAsiaTheme="minorEastAsia"/>
          <w:color w:val="141412"/>
        </w:rPr>
        <w:t xml:space="preserve">     order</w:t>
      </w:r>
      <w:r w:rsidR="00D21C1F" w:rsidRPr="004F2D99">
        <w:rPr>
          <w:rFonts w:eastAsiaTheme="minorEastAsia"/>
          <w:color w:val="141412"/>
        </w:rPr>
        <w:t xml:space="preserve">  Safe Classroom, Kodaly, Orff, Dalcroze, Children's Choir</w:t>
      </w:r>
      <w:r w:rsidR="002E65C4">
        <w:rPr>
          <w:rFonts w:eastAsiaTheme="minorEastAsia"/>
          <w:color w:val="141412"/>
        </w:rPr>
        <w:t xml:space="preserve">, Fieldwork Lesson </w:t>
      </w:r>
    </w:p>
    <w:p w14:paraId="4B726A68" w14:textId="14D8701A" w:rsidR="00D21C1F" w:rsidRPr="004F2D99" w:rsidRDefault="002E65C4" w:rsidP="002E65C4">
      <w:pPr>
        <w:ind w:left="720" w:firstLine="293"/>
        <w:rPr>
          <w:rFonts w:eastAsiaTheme="minorEastAsia"/>
          <w:color w:val="141412"/>
        </w:rPr>
      </w:pPr>
      <w:r>
        <w:rPr>
          <w:rFonts w:eastAsiaTheme="minorEastAsia"/>
          <w:color w:val="141412"/>
        </w:rPr>
        <w:t xml:space="preserve">     Plan</w:t>
      </w:r>
    </w:p>
    <w:p w14:paraId="7F68FC08" w14:textId="30966FD5" w:rsidR="00D21C1F" w:rsidRPr="004F2D99" w:rsidRDefault="0096663B" w:rsidP="00D21C1F">
      <w:pPr>
        <w:ind w:left="293" w:firstLine="720"/>
        <w:jc w:val="both"/>
        <w:rPr>
          <w:rFonts w:eastAsiaTheme="minorEastAsia"/>
          <w:color w:val="141412"/>
        </w:rPr>
      </w:pPr>
      <w:r>
        <w:rPr>
          <w:rFonts w:eastAsiaTheme="minorEastAsia"/>
          <w:color w:val="141412"/>
        </w:rPr>
        <w:t>6.</w:t>
      </w:r>
      <w:r w:rsidR="00D21C1F" w:rsidRPr="004F2D99">
        <w:rPr>
          <w:rFonts w:eastAsiaTheme="minorEastAsia"/>
          <w:color w:val="141412"/>
        </w:rPr>
        <w:t xml:space="preserve">  Paper on strategies for teaching singing</w:t>
      </w:r>
    </w:p>
    <w:p w14:paraId="5136C48F" w14:textId="657F78A1" w:rsidR="00D21C1F" w:rsidRPr="004F2D99" w:rsidRDefault="0096663B" w:rsidP="00D21C1F">
      <w:pPr>
        <w:ind w:left="293" w:firstLine="720"/>
        <w:jc w:val="both"/>
        <w:rPr>
          <w:rFonts w:eastAsiaTheme="minorEastAsia"/>
          <w:color w:val="141412"/>
        </w:rPr>
      </w:pPr>
      <w:r>
        <w:rPr>
          <w:rFonts w:eastAsiaTheme="minorEastAsia"/>
          <w:color w:val="141412"/>
        </w:rPr>
        <w:t>7</w:t>
      </w:r>
      <w:r w:rsidR="00D21C1F" w:rsidRPr="004F2D99">
        <w:rPr>
          <w:rFonts w:eastAsiaTheme="minorEastAsia"/>
          <w:color w:val="141412"/>
        </w:rPr>
        <w:t>.</w:t>
      </w:r>
      <w:r>
        <w:rPr>
          <w:rFonts w:eastAsiaTheme="minorEastAsia"/>
          <w:color w:val="141412"/>
        </w:rPr>
        <w:t xml:space="preserve"> </w:t>
      </w:r>
      <w:r w:rsidR="00D21C1F" w:rsidRPr="004F2D99">
        <w:rPr>
          <w:rFonts w:eastAsiaTheme="minorEastAsia"/>
          <w:color w:val="141412"/>
        </w:rPr>
        <w:t xml:space="preserve"> Paper </w:t>
      </w:r>
      <w:r w:rsidR="0075617A">
        <w:rPr>
          <w:rFonts w:eastAsiaTheme="minorEastAsia"/>
          <w:color w:val="141412"/>
        </w:rPr>
        <w:t>listing the current technology resources</w:t>
      </w:r>
      <w:r w:rsidR="00D21C1F" w:rsidRPr="004F2D99">
        <w:rPr>
          <w:rFonts w:eastAsiaTheme="minorEastAsia"/>
          <w:color w:val="141412"/>
        </w:rPr>
        <w:t xml:space="preserve"> in music education</w:t>
      </w:r>
    </w:p>
    <w:p w14:paraId="3D1F774B" w14:textId="66439CAA" w:rsidR="00D21C1F" w:rsidRPr="004F2D99" w:rsidRDefault="0096663B" w:rsidP="00D21C1F">
      <w:pPr>
        <w:ind w:left="293" w:firstLine="720"/>
        <w:jc w:val="both"/>
        <w:rPr>
          <w:rFonts w:eastAsiaTheme="minorEastAsia"/>
          <w:color w:val="141412"/>
        </w:rPr>
      </w:pPr>
      <w:r>
        <w:rPr>
          <w:rFonts w:eastAsiaTheme="minorEastAsia"/>
          <w:color w:val="141412"/>
        </w:rPr>
        <w:t>8.</w:t>
      </w:r>
      <w:r w:rsidR="00D21C1F" w:rsidRPr="004F2D99">
        <w:rPr>
          <w:rFonts w:eastAsiaTheme="minorEastAsia"/>
          <w:color w:val="141412"/>
        </w:rPr>
        <w:t xml:space="preserve">  Paper listing </w:t>
      </w:r>
      <w:r w:rsidR="0075617A">
        <w:rPr>
          <w:rFonts w:eastAsiaTheme="minorEastAsia"/>
          <w:color w:val="141412"/>
        </w:rPr>
        <w:t xml:space="preserve">other </w:t>
      </w:r>
      <w:r w:rsidR="00D21C1F" w:rsidRPr="004F2D99">
        <w:rPr>
          <w:rFonts w:eastAsiaTheme="minorEastAsia"/>
          <w:color w:val="141412"/>
        </w:rPr>
        <w:t>resources for music education</w:t>
      </w:r>
    </w:p>
    <w:p w14:paraId="7B304DD0" w14:textId="089D805E" w:rsidR="00D21C1F" w:rsidRDefault="0096663B" w:rsidP="00D21C1F">
      <w:pPr>
        <w:ind w:left="293" w:firstLine="720"/>
        <w:jc w:val="both"/>
        <w:rPr>
          <w:rFonts w:eastAsiaTheme="minorEastAsia"/>
          <w:color w:val="141412"/>
        </w:rPr>
      </w:pPr>
      <w:r>
        <w:rPr>
          <w:rFonts w:eastAsiaTheme="minorEastAsia"/>
          <w:color w:val="141412"/>
        </w:rPr>
        <w:t>9</w:t>
      </w:r>
      <w:r w:rsidR="00D21C1F" w:rsidRPr="004F2D99">
        <w:rPr>
          <w:rFonts w:eastAsiaTheme="minorEastAsia"/>
          <w:color w:val="141412"/>
        </w:rPr>
        <w:t>.  </w:t>
      </w:r>
      <w:r>
        <w:rPr>
          <w:rFonts w:eastAsiaTheme="minorEastAsia"/>
          <w:color w:val="141412"/>
        </w:rPr>
        <w:t xml:space="preserve">Fieldwork Observation </w:t>
      </w:r>
      <w:r w:rsidR="0075617A">
        <w:rPr>
          <w:rFonts w:eastAsiaTheme="minorEastAsia"/>
          <w:color w:val="141412"/>
        </w:rPr>
        <w:t>Reports</w:t>
      </w:r>
    </w:p>
    <w:p w14:paraId="07260F0A" w14:textId="22621A05" w:rsidR="00D21C1F" w:rsidRPr="004F2D99" w:rsidRDefault="002E65C4" w:rsidP="002E65C4">
      <w:pPr>
        <w:ind w:left="293" w:firstLine="427"/>
        <w:jc w:val="both"/>
        <w:rPr>
          <w:rFonts w:eastAsiaTheme="minorEastAsia"/>
          <w:color w:val="141412"/>
        </w:rPr>
      </w:pPr>
      <w:r>
        <w:rPr>
          <w:rFonts w:eastAsiaTheme="minorEastAsia"/>
          <w:color w:val="141412"/>
        </w:rPr>
        <w:t xml:space="preserve">    10</w:t>
      </w:r>
      <w:r w:rsidR="00D21C1F" w:rsidRPr="004F2D99">
        <w:rPr>
          <w:rFonts w:eastAsiaTheme="minorEastAsia"/>
          <w:color w:val="141412"/>
        </w:rPr>
        <w:t>.  Music Classroom Design</w:t>
      </w:r>
    </w:p>
    <w:p w14:paraId="5A1BAA74" w14:textId="409B7C0A" w:rsidR="00D21C1F" w:rsidRPr="004F2D99" w:rsidRDefault="002E65C4" w:rsidP="0096663B">
      <w:pPr>
        <w:jc w:val="both"/>
        <w:rPr>
          <w:rFonts w:eastAsiaTheme="minorEastAsia"/>
          <w:color w:val="141412"/>
        </w:rPr>
      </w:pPr>
      <w:r>
        <w:rPr>
          <w:rFonts w:eastAsiaTheme="minorEastAsia"/>
          <w:color w:val="141412"/>
        </w:rPr>
        <w:t xml:space="preserve">                11</w:t>
      </w:r>
      <w:r w:rsidR="00D21C1F" w:rsidRPr="004F2D99">
        <w:rPr>
          <w:rFonts w:eastAsiaTheme="minorEastAsia"/>
          <w:color w:val="141412"/>
        </w:rPr>
        <w:t>.  A list of professional organizations, including contact information</w:t>
      </w:r>
    </w:p>
    <w:p w14:paraId="72670A57" w14:textId="17D2B427" w:rsidR="00D21C1F" w:rsidRPr="004F2D99" w:rsidRDefault="002E65C4" w:rsidP="0096663B">
      <w:pPr>
        <w:jc w:val="both"/>
        <w:rPr>
          <w:rFonts w:eastAsiaTheme="minorEastAsia"/>
          <w:color w:val="141412"/>
        </w:rPr>
      </w:pPr>
      <w:r>
        <w:rPr>
          <w:rFonts w:eastAsiaTheme="minorEastAsia"/>
          <w:color w:val="141412"/>
        </w:rPr>
        <w:t xml:space="preserve">                12</w:t>
      </w:r>
      <w:r w:rsidR="00D21C1F" w:rsidRPr="004F2D99">
        <w:rPr>
          <w:rFonts w:eastAsiaTheme="minorEastAsia"/>
          <w:color w:val="141412"/>
        </w:rPr>
        <w:t xml:space="preserve">. </w:t>
      </w:r>
      <w:r w:rsidR="00D21C1F">
        <w:rPr>
          <w:rFonts w:eastAsiaTheme="minorEastAsia"/>
          <w:color w:val="141412"/>
        </w:rPr>
        <w:t>5-Lesson Multicultural Unit Plan</w:t>
      </w:r>
    </w:p>
    <w:p w14:paraId="7604A284" w14:textId="402526A2" w:rsidR="00D21C1F" w:rsidRDefault="002E65C4" w:rsidP="0096663B">
      <w:pPr>
        <w:jc w:val="both"/>
        <w:rPr>
          <w:rFonts w:eastAsiaTheme="minorEastAsia"/>
          <w:color w:val="141412"/>
        </w:rPr>
      </w:pPr>
      <w:r>
        <w:rPr>
          <w:rFonts w:eastAsiaTheme="minorEastAsia"/>
          <w:color w:val="141412"/>
        </w:rPr>
        <w:t xml:space="preserve">                13</w:t>
      </w:r>
      <w:r w:rsidR="00D21C1F" w:rsidRPr="004F2D99">
        <w:rPr>
          <w:rFonts w:eastAsiaTheme="minorEastAsia"/>
          <w:color w:val="141412"/>
        </w:rPr>
        <w:t>. Class</w:t>
      </w:r>
      <w:r w:rsidR="00D21C1F">
        <w:rPr>
          <w:rFonts w:eastAsiaTheme="minorEastAsia"/>
          <w:color w:val="141412"/>
        </w:rPr>
        <w:t xml:space="preserve"> </w:t>
      </w:r>
      <w:r w:rsidR="00D21C1F" w:rsidRPr="004F2D99">
        <w:rPr>
          <w:rFonts w:eastAsiaTheme="minorEastAsia"/>
          <w:color w:val="141412"/>
        </w:rPr>
        <w:t>notes and Handouts</w:t>
      </w:r>
    </w:p>
    <w:p w14:paraId="2ADB85FC" w14:textId="77777777" w:rsidR="00D21C1F" w:rsidRDefault="00D21C1F" w:rsidP="00D21C1F">
      <w:pPr>
        <w:jc w:val="both"/>
        <w:rPr>
          <w:rFonts w:eastAsiaTheme="minorEastAsia"/>
          <w:color w:val="141412"/>
        </w:rPr>
      </w:pPr>
    </w:p>
    <w:p w14:paraId="7EEC55C1" w14:textId="77777777" w:rsidR="005740F9" w:rsidRDefault="00D21C1F" w:rsidP="005740F9">
      <w:pPr>
        <w:ind w:left="720"/>
        <w:rPr>
          <w:rFonts w:eastAsiaTheme="minorEastAsia"/>
          <w:color w:val="141412"/>
        </w:rPr>
      </w:pPr>
      <w:r w:rsidRPr="004F2D99">
        <w:rPr>
          <w:rFonts w:eastAsiaTheme="minorEastAsia"/>
          <w:color w:val="141412"/>
        </w:rPr>
        <w:t>In addition to uploading lesson plans into WordPress, paper copies of the </w:t>
      </w:r>
      <w:r>
        <w:rPr>
          <w:rFonts w:eastAsiaTheme="minorEastAsia"/>
          <w:color w:val="141412"/>
        </w:rPr>
        <w:t>l</w:t>
      </w:r>
      <w:r w:rsidRPr="004F2D99">
        <w:rPr>
          <w:rFonts w:eastAsiaTheme="minorEastAsia"/>
          <w:color w:val="141412"/>
        </w:rPr>
        <w:t xml:space="preserve">esson plans will be made available to the professor on the day the mini lesson is </w:t>
      </w:r>
      <w:r w:rsidR="005740F9">
        <w:rPr>
          <w:rFonts w:eastAsiaTheme="minorEastAsia"/>
          <w:color w:val="141412"/>
        </w:rPr>
        <w:t>to be t</w:t>
      </w:r>
      <w:r w:rsidRPr="004F2D99">
        <w:rPr>
          <w:rFonts w:eastAsiaTheme="minorEastAsia"/>
          <w:color w:val="141412"/>
        </w:rPr>
        <w:t>aught.</w:t>
      </w:r>
      <w:r w:rsidR="005740F9">
        <w:rPr>
          <w:rFonts w:eastAsiaTheme="minorEastAsia"/>
          <w:color w:val="141412"/>
        </w:rPr>
        <w:t xml:space="preserve">  </w:t>
      </w:r>
    </w:p>
    <w:p w14:paraId="3F217461" w14:textId="77777777" w:rsidR="005740F9" w:rsidRDefault="005740F9" w:rsidP="005740F9">
      <w:pPr>
        <w:ind w:left="720"/>
        <w:rPr>
          <w:rFonts w:eastAsiaTheme="minorEastAsia"/>
          <w:color w:val="141412"/>
        </w:rPr>
      </w:pPr>
    </w:p>
    <w:p w14:paraId="6F6DBF42" w14:textId="468B89BD" w:rsidR="00D21C1F" w:rsidRDefault="00023F42" w:rsidP="005740F9">
      <w:pPr>
        <w:ind w:left="720"/>
        <w:rPr>
          <w:rFonts w:eastAsiaTheme="minorEastAsia"/>
          <w:color w:val="141412"/>
        </w:rPr>
      </w:pPr>
      <w:r>
        <w:rPr>
          <w:rFonts w:eastAsiaTheme="minorEastAsia"/>
          <w:color w:val="141412"/>
        </w:rPr>
        <w:t xml:space="preserve">All </w:t>
      </w:r>
      <w:r w:rsidR="00D5649C">
        <w:rPr>
          <w:rFonts w:eastAsiaTheme="minorEastAsia"/>
          <w:color w:val="141412"/>
        </w:rPr>
        <w:t xml:space="preserve">rubrics, </w:t>
      </w:r>
      <w:r>
        <w:rPr>
          <w:rFonts w:eastAsiaTheme="minorEastAsia"/>
          <w:color w:val="141412"/>
        </w:rPr>
        <w:t xml:space="preserve">assignments, handouts, </w:t>
      </w:r>
      <w:r w:rsidR="00D5649C">
        <w:rPr>
          <w:rFonts w:eastAsiaTheme="minorEastAsia"/>
          <w:color w:val="141412"/>
        </w:rPr>
        <w:t>and communicat</w:t>
      </w:r>
      <w:r w:rsidR="0075617A">
        <w:rPr>
          <w:rFonts w:eastAsiaTheme="minorEastAsia"/>
          <w:color w:val="141412"/>
        </w:rPr>
        <w:t>ions will be done through Blackb</w:t>
      </w:r>
      <w:r w:rsidR="00D5649C">
        <w:rPr>
          <w:rFonts w:eastAsiaTheme="minorEastAsia"/>
          <w:color w:val="141412"/>
        </w:rPr>
        <w:t xml:space="preserve">oard. </w:t>
      </w:r>
    </w:p>
    <w:p w14:paraId="017A9398" w14:textId="77777777" w:rsidR="005740F9" w:rsidRPr="004F2D99" w:rsidRDefault="005740F9" w:rsidP="005740F9">
      <w:pPr>
        <w:ind w:left="720"/>
        <w:rPr>
          <w:rFonts w:eastAsiaTheme="minorEastAsia"/>
          <w:color w:val="141412"/>
        </w:rPr>
      </w:pPr>
    </w:p>
    <w:p w14:paraId="604F4408" w14:textId="77777777" w:rsidR="00D21C1F" w:rsidRDefault="00D21C1F" w:rsidP="00D21C1F">
      <w:pPr>
        <w:pStyle w:val="FreeFormA"/>
        <w:numPr>
          <w:ilvl w:val="0"/>
          <w:numId w:val="12"/>
        </w:numPr>
        <w:rPr>
          <w:rFonts w:ascii="Times" w:hAnsi="Times"/>
        </w:rPr>
      </w:pPr>
      <w:r>
        <w:rPr>
          <w:rFonts w:ascii="Times" w:hAnsi="Times"/>
        </w:rPr>
        <w:t xml:space="preserve">Class attendance is extremely important.  Much of the class involves peer teaching, watching classroom demonstrations and brainstorming about what might be effective in the music classroom.  This time cannot be recaptured.  However, if an emergency or illness arises, students need to contact the instructor and make arrangements for making up material covered in class. </w:t>
      </w:r>
    </w:p>
    <w:p w14:paraId="5BF1C6E3" w14:textId="77777777" w:rsidR="00D21C1F" w:rsidRDefault="00D21C1F" w:rsidP="00D21C1F">
      <w:pPr>
        <w:pStyle w:val="FreeFormA"/>
        <w:ind w:left="1013"/>
        <w:rPr>
          <w:rFonts w:ascii="Times" w:hAnsi="Times"/>
        </w:rPr>
      </w:pPr>
    </w:p>
    <w:p w14:paraId="6567E674" w14:textId="3492AA33" w:rsidR="00D21C1F" w:rsidRDefault="0075617A" w:rsidP="00D21C1F">
      <w:pPr>
        <w:pStyle w:val="FreeFormA"/>
        <w:rPr>
          <w:rFonts w:ascii="Times" w:hAnsi="Times"/>
        </w:rPr>
      </w:pPr>
      <w:r>
        <w:rPr>
          <w:rFonts w:ascii="Times" w:hAnsi="Times"/>
        </w:rPr>
        <w:t>January, 2017</w:t>
      </w:r>
    </w:p>
    <w:p w14:paraId="5E00D0DF" w14:textId="77777777" w:rsidR="00D21C1F" w:rsidRDefault="00D21C1F" w:rsidP="00D21C1F">
      <w:pPr>
        <w:pStyle w:val="FreeFormA"/>
        <w:rPr>
          <w:rFonts w:ascii="Times" w:hAnsi="Times"/>
        </w:rPr>
      </w:pPr>
      <w:r>
        <w:rPr>
          <w:rFonts w:ascii="Times" w:hAnsi="Times"/>
        </w:rPr>
        <w:t>Professor Cassandra McMahan</w:t>
      </w:r>
    </w:p>
    <w:p w14:paraId="6059E7F5" w14:textId="77777777" w:rsidR="00D21C1F" w:rsidRDefault="00B75601" w:rsidP="00D21C1F">
      <w:pPr>
        <w:pStyle w:val="FreeFormA"/>
        <w:rPr>
          <w:rFonts w:ascii="Times" w:hAnsi="Times"/>
        </w:rPr>
      </w:pPr>
      <w:hyperlink r:id="rId8" w:history="1">
        <w:r w:rsidR="00D21C1F">
          <w:rPr>
            <w:rFonts w:ascii="Times" w:hAnsi="Times"/>
            <w:color w:val="000099"/>
            <w:u w:val="single"/>
          </w:rPr>
          <w:t>Cassandra.McMahan@cune.edu</w:t>
        </w:r>
      </w:hyperlink>
      <w:r w:rsidR="00D21C1F">
        <w:rPr>
          <w:rFonts w:ascii="Times" w:hAnsi="Times"/>
        </w:rPr>
        <w:t xml:space="preserve"> or </w:t>
      </w:r>
      <w:hyperlink r:id="rId9" w:history="1">
        <w:r w:rsidR="00D21C1F">
          <w:rPr>
            <w:rFonts w:ascii="Times" w:hAnsi="Times"/>
            <w:color w:val="000099"/>
            <w:u w:val="single"/>
          </w:rPr>
          <w:t>cmcmahan11@gmail.com</w:t>
        </w:r>
      </w:hyperlink>
    </w:p>
    <w:p w14:paraId="74247FE3" w14:textId="5E2707A2" w:rsidR="00D21C1F" w:rsidRDefault="00D21C1F" w:rsidP="00D21C1F">
      <w:pPr>
        <w:pStyle w:val="FreeFormA"/>
        <w:rPr>
          <w:rFonts w:ascii="Times" w:hAnsi="Times"/>
        </w:rPr>
      </w:pPr>
      <w:r>
        <w:rPr>
          <w:rFonts w:ascii="Times" w:hAnsi="Times"/>
        </w:rPr>
        <w:t>402-770-1117 (</w:t>
      </w:r>
      <w:r w:rsidR="0075617A">
        <w:rPr>
          <w:rFonts w:ascii="Times" w:hAnsi="Times"/>
        </w:rPr>
        <w:t>You may call or text</w:t>
      </w:r>
      <w:r>
        <w:rPr>
          <w:rFonts w:ascii="Times" w:hAnsi="Times"/>
        </w:rPr>
        <w:t>)</w:t>
      </w:r>
    </w:p>
    <w:p w14:paraId="374B1828" w14:textId="77777777" w:rsidR="00D21C1F" w:rsidRDefault="00D21C1F" w:rsidP="00D21C1F"/>
    <w:p w14:paraId="56EA9790" w14:textId="77777777" w:rsidR="00D21C1F" w:rsidRDefault="00D21C1F" w:rsidP="00D21C1F"/>
    <w:p w14:paraId="00C551C6" w14:textId="77777777" w:rsidR="00D21C1F" w:rsidRPr="004E379F" w:rsidRDefault="00D21C1F" w:rsidP="00D21C1F">
      <w:pPr>
        <w:jc w:val="center"/>
        <w:rPr>
          <w:b/>
        </w:rPr>
      </w:pPr>
      <w:r w:rsidRPr="004E379F">
        <w:rPr>
          <w:b/>
        </w:rPr>
        <w:t>Addendum</w:t>
      </w:r>
    </w:p>
    <w:p w14:paraId="2CDEBFF8" w14:textId="77777777" w:rsidR="00D21C1F" w:rsidRPr="004E379F" w:rsidRDefault="00D21C1F" w:rsidP="00D21C1F">
      <w:pPr>
        <w:jc w:val="center"/>
        <w:rPr>
          <w:b/>
        </w:rPr>
      </w:pPr>
      <w:r w:rsidRPr="004E379F">
        <w:rPr>
          <w:b/>
        </w:rPr>
        <w:t>Concordia University, Nebraska  Course Guide/Syllabus Statements</w:t>
      </w:r>
    </w:p>
    <w:p w14:paraId="787758EB" w14:textId="77777777" w:rsidR="00D21C1F" w:rsidRDefault="00D21C1F" w:rsidP="00D21C1F">
      <w:pPr>
        <w:rPr>
          <w:b/>
        </w:rPr>
      </w:pPr>
    </w:p>
    <w:p w14:paraId="159B342F" w14:textId="77777777" w:rsidR="00D21C1F" w:rsidRPr="004E379F" w:rsidRDefault="00D21C1F" w:rsidP="00D21C1F">
      <w:pPr>
        <w:rPr>
          <w:b/>
        </w:rPr>
      </w:pPr>
      <w:r w:rsidRPr="004E379F">
        <w:rPr>
          <w:b/>
        </w:rPr>
        <w:t>Course Workload </w:t>
      </w:r>
    </w:p>
    <w:p w14:paraId="7E2DB43B" w14:textId="77777777" w:rsidR="00D21C1F" w:rsidRPr="004E379F" w:rsidRDefault="00D21C1F" w:rsidP="00D21C1F">
      <w:r w:rsidRPr="004E379F">
        <w:t xml:space="preserve">In the face-to-face, online, and hybrid classrooms at Concordia University, Nebraska, credit </w:t>
      </w:r>
    </w:p>
    <w:p w14:paraId="3A682E60" w14:textId="77777777" w:rsidR="00D21C1F" w:rsidRPr="004E379F" w:rsidRDefault="00D21C1F" w:rsidP="00D21C1F">
      <w:r w:rsidRPr="004E379F">
        <w:t>hours are amassed in a course through student-to-instructor interaction, student-to-student interaction, Blackboard activities, contact with course-specific content, assignments, assigned videos, and other activities. No matter the length of the course meeting time in weeks or the amount of face-to-face instruction in the course, students can expect to devote at least 135 hours for each 3-credit course.</w:t>
      </w:r>
    </w:p>
    <w:p w14:paraId="49C7E4ED" w14:textId="77777777" w:rsidR="00D21C1F" w:rsidRPr="004E379F" w:rsidRDefault="00D21C1F" w:rsidP="00D21C1F"/>
    <w:p w14:paraId="14A63FF4" w14:textId="77777777" w:rsidR="00D21C1F" w:rsidRPr="004E379F" w:rsidRDefault="00D21C1F" w:rsidP="00D21C1F">
      <w:pPr>
        <w:rPr>
          <w:b/>
        </w:rPr>
      </w:pPr>
      <w:r w:rsidRPr="004E379F">
        <w:rPr>
          <w:b/>
        </w:rPr>
        <w:t>Course Participation </w:t>
      </w:r>
    </w:p>
    <w:p w14:paraId="48F01DAD" w14:textId="77777777" w:rsidR="00D21C1F" w:rsidRPr="004E379F" w:rsidRDefault="00D21C1F" w:rsidP="00D21C1F">
      <w:r w:rsidRPr="004E379F">
        <w:t xml:space="preserve">Federal Financial Aid regulations, which Concordia observes for all students, require that students </w:t>
      </w:r>
    </w:p>
    <w:p w14:paraId="3EAF4BDE" w14:textId="77777777" w:rsidR="00D21C1F" w:rsidRPr="004E379F" w:rsidRDefault="00D21C1F" w:rsidP="00D21C1F">
      <w:r w:rsidRPr="004E379F">
        <w:t xml:space="preserve">regularly participate in courses in which they are enrolled. All students must log into the course </w:t>
      </w:r>
    </w:p>
    <w:p w14:paraId="65FE4B34" w14:textId="77777777" w:rsidR="00D21C1F" w:rsidRPr="004E379F" w:rsidRDefault="00D21C1F" w:rsidP="00D21C1F">
      <w:r w:rsidRPr="004E379F">
        <w:t xml:space="preserve">management system (Blackboard) or participate in a face-to-face session weekly in order to avoid </w:t>
      </w:r>
    </w:p>
    <w:p w14:paraId="6797F5A3" w14:textId="77777777" w:rsidR="00D21C1F" w:rsidRPr="004E379F" w:rsidRDefault="00D21C1F" w:rsidP="00D21C1F">
      <w:r w:rsidRPr="004E379F">
        <w:t>being tagged as a non-participant. Students must use the Concordia Blackboard and e-mail messaging systems to contact instructors and advisors. Students who are unable to participate regularly in their course for any reason should contact their instructor and their advisor. Students who intend to withdraw from a course or a program should notify their instructor and advisor.</w:t>
      </w:r>
    </w:p>
    <w:p w14:paraId="4BB74FB2" w14:textId="77777777" w:rsidR="00D21C1F" w:rsidRDefault="00D21C1F" w:rsidP="00D21C1F">
      <w:pPr>
        <w:widowControl w:val="0"/>
        <w:autoSpaceDE w:val="0"/>
        <w:autoSpaceDN w:val="0"/>
        <w:adjustRightInd w:val="0"/>
        <w:spacing w:before="100" w:after="100"/>
        <w:ind w:right="-1440"/>
        <w:rPr>
          <w:rFonts w:eastAsiaTheme="minorEastAsia" w:cs="Times"/>
          <w:color w:val="auto"/>
          <w:sz w:val="28"/>
          <w:szCs w:val="22"/>
        </w:rPr>
      </w:pPr>
    </w:p>
    <w:p w14:paraId="52794591" w14:textId="77777777" w:rsidR="00D21C1F" w:rsidRDefault="00D21C1F" w:rsidP="00D21C1F">
      <w:pPr>
        <w:rPr>
          <w:b/>
        </w:rPr>
      </w:pPr>
    </w:p>
    <w:p w14:paraId="116EA6B8" w14:textId="77777777" w:rsidR="00D21C1F" w:rsidRPr="004E379F" w:rsidRDefault="00D21C1F" w:rsidP="00D21C1F">
      <w:pPr>
        <w:rPr>
          <w:b/>
        </w:rPr>
      </w:pPr>
      <w:r w:rsidRPr="004E379F">
        <w:rPr>
          <w:b/>
        </w:rPr>
        <w:t>Academic Integrity </w:t>
      </w:r>
    </w:p>
    <w:p w14:paraId="5CFE888E" w14:textId="77777777" w:rsidR="00D21C1F" w:rsidRDefault="00D21C1F" w:rsidP="00D21C1F">
      <w:r w:rsidRPr="004E379F">
        <w:t xml:space="preserve">At Concordia University Nebraska, we are guided in all of our work by the values of academic integrity: honesty, trust, fairness, responsibility, and respect. As a student, you are required to demonstrate these values in all of the work you do. Participating in a behavior that violates academic integrity (e.g., plagiarism, unauthorized collaboration, multiple submissions, cheating </w:t>
      </w:r>
    </w:p>
    <w:p w14:paraId="2BC993C4" w14:textId="77777777" w:rsidR="00D21C1F" w:rsidRPr="004E379F" w:rsidRDefault="00D21C1F" w:rsidP="00D21C1F">
      <w:r w:rsidRPr="004E379F">
        <w:t xml:space="preserve">on examinations, or fabricating information) will result in your being sanctioned. Violations may subject you to disciplinary action including the following: receiving a failing grade on an assignment or examination, receiving a failing grade for the course, and/or being suspended </w:t>
      </w:r>
    </w:p>
    <w:p w14:paraId="6F369A6C" w14:textId="77777777" w:rsidR="00D21C1F" w:rsidRPr="004E379F" w:rsidRDefault="00D21C1F" w:rsidP="00D21C1F">
      <w:r w:rsidRPr="004E379F">
        <w:t>from the university.</w:t>
      </w:r>
    </w:p>
    <w:p w14:paraId="1CCF015F" w14:textId="77777777" w:rsidR="00D21C1F" w:rsidRDefault="00D21C1F" w:rsidP="00D21C1F">
      <w:pPr>
        <w:widowControl w:val="0"/>
        <w:autoSpaceDE w:val="0"/>
        <w:autoSpaceDN w:val="0"/>
        <w:adjustRightInd w:val="0"/>
        <w:ind w:left="90" w:right="-1440" w:hanging="90"/>
        <w:rPr>
          <w:rFonts w:eastAsiaTheme="minorEastAsia" w:cs="Times"/>
          <w:b/>
          <w:bCs/>
          <w:color w:val="auto"/>
          <w:sz w:val="22"/>
          <w:szCs w:val="22"/>
        </w:rPr>
      </w:pPr>
    </w:p>
    <w:p w14:paraId="4C744EC9" w14:textId="77777777" w:rsidR="00D21C1F" w:rsidRPr="004E379F" w:rsidRDefault="00D21C1F" w:rsidP="00D21C1F">
      <w:pPr>
        <w:widowControl w:val="0"/>
        <w:autoSpaceDE w:val="0"/>
        <w:autoSpaceDN w:val="0"/>
        <w:adjustRightInd w:val="0"/>
        <w:ind w:left="90" w:right="-1440" w:hanging="90"/>
        <w:rPr>
          <w:rFonts w:eastAsiaTheme="minorEastAsia" w:cs="Times"/>
          <w:b/>
          <w:bCs/>
          <w:color w:val="auto"/>
          <w:szCs w:val="22"/>
        </w:rPr>
      </w:pPr>
      <w:r w:rsidRPr="004E379F">
        <w:rPr>
          <w:rFonts w:eastAsiaTheme="minorEastAsia" w:cs="Times"/>
          <w:b/>
          <w:bCs/>
          <w:color w:val="auto"/>
          <w:szCs w:val="22"/>
        </w:rPr>
        <w:t>ADA</w:t>
      </w:r>
    </w:p>
    <w:p w14:paraId="24FF547B" w14:textId="77777777" w:rsidR="00D21C1F" w:rsidRDefault="00D21C1F" w:rsidP="00D21C1F">
      <w:pPr>
        <w:widowControl w:val="0"/>
        <w:autoSpaceDE w:val="0"/>
        <w:autoSpaceDN w:val="0"/>
        <w:adjustRightInd w:val="0"/>
        <w:ind w:left="90" w:right="-1440" w:hanging="90"/>
        <w:rPr>
          <w:rFonts w:eastAsiaTheme="minorEastAsia" w:cs="Times"/>
          <w:color w:val="auto"/>
          <w:szCs w:val="22"/>
        </w:rPr>
      </w:pPr>
      <w:r w:rsidRPr="004E379F">
        <w:rPr>
          <w:rFonts w:eastAsiaTheme="minorEastAsia" w:cs="Times"/>
          <w:color w:val="auto"/>
          <w:szCs w:val="22"/>
        </w:rPr>
        <w:t xml:space="preserve"> Students with a documented disability, who need reasonable accommodations, should contact ADA </w:t>
      </w:r>
    </w:p>
    <w:p w14:paraId="7258B5E4" w14:textId="77777777" w:rsidR="00D21C1F" w:rsidRDefault="00D21C1F" w:rsidP="00D21C1F">
      <w:pPr>
        <w:widowControl w:val="0"/>
        <w:autoSpaceDE w:val="0"/>
        <w:autoSpaceDN w:val="0"/>
        <w:adjustRightInd w:val="0"/>
        <w:ind w:left="90" w:right="-1440" w:hanging="90"/>
        <w:rPr>
          <w:rFonts w:eastAsiaTheme="minorEastAsia" w:cs="Times"/>
          <w:color w:val="auto"/>
          <w:szCs w:val="22"/>
        </w:rPr>
      </w:pPr>
      <w:r w:rsidRPr="004E379F">
        <w:rPr>
          <w:rFonts w:eastAsiaTheme="minorEastAsia" w:cs="Times"/>
          <w:color w:val="auto"/>
          <w:szCs w:val="22"/>
        </w:rPr>
        <w:t xml:space="preserve">&amp; Academic Support located in Link Library to arrange an appointment to discuss their individual </w:t>
      </w:r>
    </w:p>
    <w:p w14:paraId="5046E968" w14:textId="77777777" w:rsidR="00D21C1F" w:rsidRDefault="00D21C1F" w:rsidP="00D21C1F">
      <w:pPr>
        <w:widowControl w:val="0"/>
        <w:autoSpaceDE w:val="0"/>
        <w:autoSpaceDN w:val="0"/>
        <w:adjustRightInd w:val="0"/>
        <w:ind w:left="90" w:right="-1440" w:hanging="90"/>
        <w:rPr>
          <w:rFonts w:eastAsiaTheme="minorEastAsia" w:cs="Times"/>
          <w:color w:val="auto"/>
          <w:szCs w:val="22"/>
        </w:rPr>
      </w:pPr>
      <w:r w:rsidRPr="004E379F">
        <w:rPr>
          <w:rFonts w:eastAsiaTheme="minorEastAsia" w:cs="Times"/>
          <w:color w:val="auto"/>
          <w:szCs w:val="22"/>
        </w:rPr>
        <w:t xml:space="preserve">needs. Students are also encouraged to notify their instructors immediately about any disability-related </w:t>
      </w:r>
    </w:p>
    <w:p w14:paraId="4B75251B" w14:textId="77777777" w:rsidR="00D21C1F" w:rsidRDefault="00D21C1F" w:rsidP="00D21C1F">
      <w:pPr>
        <w:widowControl w:val="0"/>
        <w:autoSpaceDE w:val="0"/>
        <w:autoSpaceDN w:val="0"/>
        <w:adjustRightInd w:val="0"/>
        <w:ind w:left="90" w:right="-1440" w:hanging="90"/>
        <w:rPr>
          <w:rFonts w:eastAsiaTheme="minorEastAsia" w:cs="Times"/>
          <w:color w:val="auto"/>
          <w:szCs w:val="22"/>
        </w:rPr>
      </w:pPr>
      <w:r w:rsidRPr="004E379F">
        <w:rPr>
          <w:rFonts w:eastAsiaTheme="minorEastAsia" w:cs="Times"/>
          <w:color w:val="auto"/>
          <w:szCs w:val="22"/>
        </w:rPr>
        <w:t xml:space="preserve">academic needs they may have. To contact the Academic Resource and Disability Support Services </w:t>
      </w:r>
    </w:p>
    <w:p w14:paraId="681D4CFB" w14:textId="77777777" w:rsidR="00D21C1F" w:rsidRDefault="00D21C1F" w:rsidP="00D21C1F">
      <w:pPr>
        <w:widowControl w:val="0"/>
        <w:autoSpaceDE w:val="0"/>
        <w:autoSpaceDN w:val="0"/>
        <w:adjustRightInd w:val="0"/>
        <w:ind w:left="90" w:right="-1440" w:hanging="90"/>
        <w:rPr>
          <w:rFonts w:eastAsiaTheme="minorEastAsia" w:cs="Times"/>
          <w:color w:val="auto"/>
          <w:szCs w:val="22"/>
        </w:rPr>
      </w:pPr>
      <w:r w:rsidRPr="004E379F">
        <w:rPr>
          <w:rFonts w:eastAsiaTheme="minorEastAsia" w:cs="Times"/>
          <w:color w:val="auto"/>
          <w:szCs w:val="22"/>
        </w:rPr>
        <w:t>Coordinator, Bethany Landrey, please call 402.643.7187 or 800.535.5494 ext. 7187 or email</w:t>
      </w:r>
    </w:p>
    <w:p w14:paraId="471F20A9" w14:textId="77777777" w:rsidR="00D21C1F" w:rsidRPr="004E379F" w:rsidRDefault="00B75601" w:rsidP="00D21C1F">
      <w:pPr>
        <w:widowControl w:val="0"/>
        <w:autoSpaceDE w:val="0"/>
        <w:autoSpaceDN w:val="0"/>
        <w:adjustRightInd w:val="0"/>
        <w:ind w:left="90" w:right="-1440" w:hanging="90"/>
        <w:rPr>
          <w:rFonts w:eastAsiaTheme="minorEastAsia" w:cs="Times"/>
          <w:color w:val="000080"/>
          <w:szCs w:val="22"/>
        </w:rPr>
      </w:pPr>
      <w:hyperlink r:id="rId10" w:history="1">
        <w:r w:rsidR="00D21C1F" w:rsidRPr="004E379F">
          <w:rPr>
            <w:rFonts w:eastAsiaTheme="minorEastAsia" w:cs="Times"/>
            <w:color w:val="0000FF"/>
            <w:szCs w:val="22"/>
            <w:u w:val="single" w:color="0000FF"/>
          </w:rPr>
          <w:t>Bethany.Landrey@cune.edu</w:t>
        </w:r>
      </w:hyperlink>
      <w:r w:rsidR="00D21C1F" w:rsidRPr="004E379F">
        <w:rPr>
          <w:rFonts w:eastAsiaTheme="minorEastAsia" w:cs="Times"/>
          <w:color w:val="auto"/>
          <w:szCs w:val="22"/>
        </w:rPr>
        <w:t>.</w:t>
      </w:r>
    </w:p>
    <w:p w14:paraId="1034C751" w14:textId="77777777" w:rsidR="00D21C1F" w:rsidRDefault="00D21C1F" w:rsidP="00D21C1F">
      <w:pPr>
        <w:widowControl w:val="0"/>
        <w:autoSpaceDE w:val="0"/>
        <w:autoSpaceDN w:val="0"/>
        <w:adjustRightInd w:val="0"/>
        <w:ind w:right="-1440" w:hanging="240"/>
        <w:rPr>
          <w:rFonts w:eastAsiaTheme="minorEastAsia" w:cs="Times"/>
          <w:color w:val="000080"/>
          <w:sz w:val="22"/>
          <w:szCs w:val="22"/>
        </w:rPr>
      </w:pPr>
    </w:p>
    <w:p w14:paraId="53CF32AF" w14:textId="77777777" w:rsidR="00D21C1F" w:rsidRPr="004E379F" w:rsidRDefault="00D21C1F" w:rsidP="00D21C1F">
      <w:pPr>
        <w:rPr>
          <w:b/>
        </w:rPr>
      </w:pPr>
      <w:r w:rsidRPr="004E379F">
        <w:rPr>
          <w:b/>
        </w:rPr>
        <w:t>Emergency Information </w:t>
      </w:r>
    </w:p>
    <w:p w14:paraId="4ED84F9F" w14:textId="77777777" w:rsidR="00D21C1F" w:rsidRPr="004E379F" w:rsidRDefault="00D21C1F" w:rsidP="00D21C1F">
      <w:r w:rsidRPr="004E379F">
        <w:t>In inclement weather, check your e-mail, Blackboard, and the Concordia website (</w:t>
      </w:r>
      <w:hyperlink r:id="rId11" w:history="1">
        <w:r w:rsidRPr="004E379F">
          <w:t>www.cune.edu</w:t>
        </w:r>
      </w:hyperlink>
      <w:r w:rsidRPr="004E379F">
        <w:t xml:space="preserve">) </w:t>
      </w:r>
    </w:p>
    <w:p w14:paraId="5B735DC1" w14:textId="77777777" w:rsidR="00D21C1F" w:rsidRPr="004E379F" w:rsidRDefault="00D21C1F" w:rsidP="00D21C1F">
      <w:r w:rsidRPr="004E379F">
        <w:t xml:space="preserve">for information. Your instructor may utilize Blackboard to make-up course time, so please check </w:t>
      </w:r>
    </w:p>
    <w:p w14:paraId="73E08A87" w14:textId="77777777" w:rsidR="00D21C1F" w:rsidRPr="004E379F" w:rsidRDefault="00D21C1F" w:rsidP="00D21C1F">
      <w:r w:rsidRPr="004E379F">
        <w:t>Blackboard if a class is cancelled. In the event of an emergency while you are in a face-to-face class, follow the instructions of your instructor, ensure you are in a safe location, and, after you are in a safe location, check in with your instructor before leaving so that he or she can account for all students. Also, if you have not already done so, please update emergency contact information in “Banner Self-Service” on the connectCUNE portal (http://connectCUNE.cune.edu).</w:t>
      </w:r>
    </w:p>
    <w:p w14:paraId="082F5FF2" w14:textId="77777777" w:rsidR="00D21C1F" w:rsidRDefault="00D21C1F" w:rsidP="00D21C1F">
      <w:pPr>
        <w:rPr>
          <w:rFonts w:eastAsiaTheme="minorEastAsia" w:cs="Times"/>
          <w:color w:val="auto"/>
          <w:sz w:val="22"/>
          <w:szCs w:val="22"/>
        </w:rPr>
      </w:pPr>
    </w:p>
    <w:p w14:paraId="1C8086FB" w14:textId="77777777" w:rsidR="00D21C1F" w:rsidRDefault="00D21C1F" w:rsidP="00D21C1F">
      <w:pPr>
        <w:rPr>
          <w:rFonts w:eastAsiaTheme="minorEastAsia" w:cs="Times"/>
          <w:b/>
          <w:color w:val="auto"/>
          <w:szCs w:val="22"/>
        </w:rPr>
      </w:pPr>
      <w:r>
        <w:rPr>
          <w:rFonts w:eastAsiaTheme="minorEastAsia" w:cs="Times"/>
          <w:b/>
          <w:color w:val="auto"/>
          <w:szCs w:val="22"/>
        </w:rPr>
        <w:t>Documented Disability</w:t>
      </w:r>
      <w:r>
        <w:rPr>
          <w:rFonts w:eastAsiaTheme="minorEastAsia" w:cs="Times"/>
          <w:b/>
          <w:color w:val="auto"/>
          <w:szCs w:val="22"/>
        </w:rPr>
        <w:tab/>
      </w:r>
    </w:p>
    <w:p w14:paraId="09C70A47" w14:textId="77777777" w:rsidR="00D21C1F" w:rsidRDefault="00D21C1F" w:rsidP="00D21C1F">
      <w:r>
        <w:t>Students who have a documented disability or think they may have a disability are encouraged to seek assistance with the Disability Support Services office.  Contact information:</w:t>
      </w:r>
      <w:r w:rsidRPr="00B1659D">
        <w:t xml:space="preserve"> </w:t>
      </w:r>
      <w:r>
        <w:t>Bethany Landrey,</w:t>
      </w:r>
    </w:p>
    <w:p w14:paraId="33E1F706" w14:textId="77777777" w:rsidR="00D21C1F" w:rsidRDefault="00D21C1F" w:rsidP="00D21C1F">
      <w:r>
        <w:t>Academic Resource Center &amp; Disability Support Services Coordinator, 402-643-7187 or Angel Hoppe, Academic Guidance &amp;ADA Counselor, 402-643-7377.</w:t>
      </w:r>
    </w:p>
    <w:p w14:paraId="7ECE619D" w14:textId="77777777" w:rsidR="00D21C1F" w:rsidRDefault="00D21C1F" w:rsidP="00D21C1F"/>
    <w:p w14:paraId="4E83CC54" w14:textId="77777777" w:rsidR="00D21C1F" w:rsidRPr="00B1659D" w:rsidRDefault="00D21C1F" w:rsidP="00D21C1F">
      <w:pPr>
        <w:rPr>
          <w:b/>
        </w:rPr>
      </w:pPr>
    </w:p>
    <w:p w14:paraId="31429BF1" w14:textId="77777777" w:rsidR="00D21C1F" w:rsidRDefault="00D21C1F" w:rsidP="00D21C1F"/>
    <w:p w14:paraId="636535D4" w14:textId="77777777" w:rsidR="00D21C1F" w:rsidRDefault="00D21C1F" w:rsidP="00D21C1F"/>
    <w:p w14:paraId="3CCEF895" w14:textId="77777777" w:rsidR="00D21C1F" w:rsidRDefault="00D21C1F" w:rsidP="00D21C1F"/>
    <w:p w14:paraId="6B233B8D" w14:textId="77777777" w:rsidR="00D21C1F" w:rsidRDefault="00D21C1F" w:rsidP="00D21C1F"/>
    <w:p w14:paraId="41B07EBE" w14:textId="77777777" w:rsidR="00D21C1F" w:rsidRDefault="00D21C1F" w:rsidP="00D21C1F"/>
    <w:p w14:paraId="2AFB15DE" w14:textId="77777777" w:rsidR="00D21C1F" w:rsidRDefault="00D21C1F" w:rsidP="00D21C1F"/>
    <w:p w14:paraId="7D82AD20" w14:textId="77777777" w:rsidR="00D21C1F" w:rsidRDefault="00D21C1F" w:rsidP="00D21C1F"/>
    <w:p w14:paraId="1938AFC5" w14:textId="77777777" w:rsidR="00D21C1F" w:rsidRDefault="00D21C1F" w:rsidP="00D21C1F"/>
    <w:p w14:paraId="2EBBD7E2" w14:textId="77777777" w:rsidR="00D21C1F" w:rsidRDefault="00D21C1F" w:rsidP="00D21C1F"/>
    <w:p w14:paraId="7755BF3B" w14:textId="77777777" w:rsidR="00D21C1F" w:rsidRDefault="00D21C1F" w:rsidP="00D21C1F"/>
    <w:p w14:paraId="2F963B3D" w14:textId="77777777" w:rsidR="008F7CE4" w:rsidRDefault="008F7CE4"/>
    <w:sectPr w:rsidR="008F7CE4" w:rsidSect="00E605C8">
      <w:footerReference w:type="even" r:id="rId12"/>
      <w:footerReference w:type="default" r:id="rId13"/>
      <w:pgSz w:w="12240" w:h="15840"/>
      <w:pgMar w:top="1152" w:right="1152"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13F2" w14:textId="77777777" w:rsidR="002E65C4" w:rsidRDefault="002E65C4">
      <w:r>
        <w:separator/>
      </w:r>
    </w:p>
  </w:endnote>
  <w:endnote w:type="continuationSeparator" w:id="0">
    <w:p w14:paraId="7D15DA7B" w14:textId="77777777" w:rsidR="002E65C4" w:rsidRDefault="002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C066" w14:textId="77777777" w:rsidR="002E65C4" w:rsidRDefault="002E65C4" w:rsidP="00E60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24E032" w14:textId="77777777" w:rsidR="002E65C4" w:rsidRDefault="002E65C4" w:rsidP="00E605C8">
    <w:pPr>
      <w:pStyle w:val="HeaderFooter"/>
      <w:ind w:right="360"/>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DF9C" w14:textId="77777777" w:rsidR="002E65C4" w:rsidRDefault="002E65C4" w:rsidP="00E60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601">
      <w:rPr>
        <w:rStyle w:val="PageNumber"/>
        <w:noProof/>
      </w:rPr>
      <w:t>1</w:t>
    </w:r>
    <w:r>
      <w:rPr>
        <w:rStyle w:val="PageNumber"/>
      </w:rPr>
      <w:fldChar w:fldCharType="end"/>
    </w:r>
  </w:p>
  <w:p w14:paraId="672C4AC5" w14:textId="77777777" w:rsidR="002E65C4" w:rsidRDefault="002E65C4" w:rsidP="00E605C8">
    <w:pPr>
      <w:pStyle w:val="HeaderFooter"/>
      <w:ind w:right="360"/>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94A9" w14:textId="77777777" w:rsidR="002E65C4" w:rsidRDefault="002E65C4">
      <w:r>
        <w:separator/>
      </w:r>
    </w:p>
  </w:footnote>
  <w:footnote w:type="continuationSeparator" w:id="0">
    <w:p w14:paraId="5EF35026" w14:textId="77777777" w:rsidR="002E65C4" w:rsidRDefault="002E6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72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nsid w:val="00000005"/>
    <w:multiLevelType w:val="multilevel"/>
    <w:tmpl w:val="894EE877"/>
    <w:lvl w:ilvl="0">
      <w:start w:val="8"/>
      <w:numFmt w:val="decimal"/>
      <w:isLgl/>
      <w:lvlText w:val="%1."/>
      <w:lvlJc w:val="left"/>
      <w:pPr>
        <w:tabs>
          <w:tab w:val="num" w:pos="240"/>
        </w:tabs>
        <w:ind w:left="240" w:firstLine="72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
    <w:nsid w:val="00000008"/>
    <w:multiLevelType w:val="multilevel"/>
    <w:tmpl w:val="894EE87A"/>
    <w:lvl w:ilvl="0">
      <w:start w:val="2"/>
      <w:numFmt w:val="lowerLetter"/>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3">
    <w:nsid w:val="0000000B"/>
    <w:multiLevelType w:val="multilevel"/>
    <w:tmpl w:val="894EE87D"/>
    <w:lvl w:ilvl="0">
      <w:start w:val="1"/>
      <w:numFmt w:val="upperLetter"/>
      <w:lvlText w:val="%1."/>
      <w:lvlJc w:val="left"/>
      <w:pPr>
        <w:tabs>
          <w:tab w:val="num" w:pos="293"/>
        </w:tabs>
        <w:ind w:left="293" w:firstLine="360"/>
      </w:pPr>
      <w:rPr>
        <w:rFonts w:hint="default"/>
        <w:color w:val="000000"/>
        <w:position w:val="0"/>
        <w:sz w:val="24"/>
      </w:rPr>
    </w:lvl>
    <w:lvl w:ilvl="1">
      <w:start w:val="1"/>
      <w:numFmt w:val="upperLetter"/>
      <w:suff w:val="nothing"/>
      <w:lvlText w:val="%2."/>
      <w:lvlJc w:val="left"/>
      <w:pPr>
        <w:ind w:left="0" w:firstLine="1013"/>
      </w:pPr>
      <w:rPr>
        <w:rFonts w:hint="default"/>
        <w:color w:val="000000"/>
        <w:position w:val="0"/>
        <w:sz w:val="24"/>
      </w:rPr>
    </w:lvl>
    <w:lvl w:ilvl="2">
      <w:start w:val="1"/>
      <w:numFmt w:val="upperLetter"/>
      <w:suff w:val="nothing"/>
      <w:lvlText w:val="%3."/>
      <w:lvlJc w:val="left"/>
      <w:pPr>
        <w:ind w:left="0" w:firstLine="1733"/>
      </w:pPr>
      <w:rPr>
        <w:rFonts w:hint="default"/>
        <w:color w:val="000000"/>
        <w:position w:val="0"/>
        <w:sz w:val="24"/>
      </w:rPr>
    </w:lvl>
    <w:lvl w:ilvl="3">
      <w:start w:val="1"/>
      <w:numFmt w:val="upperLetter"/>
      <w:suff w:val="nothing"/>
      <w:lvlText w:val="%4."/>
      <w:lvlJc w:val="left"/>
      <w:pPr>
        <w:ind w:left="0" w:firstLine="2453"/>
      </w:pPr>
      <w:rPr>
        <w:rFonts w:hint="default"/>
        <w:color w:val="000000"/>
        <w:position w:val="0"/>
        <w:sz w:val="24"/>
      </w:rPr>
    </w:lvl>
    <w:lvl w:ilvl="4">
      <w:start w:val="1"/>
      <w:numFmt w:val="upperLetter"/>
      <w:suff w:val="nothing"/>
      <w:lvlText w:val="%5."/>
      <w:lvlJc w:val="left"/>
      <w:pPr>
        <w:ind w:left="0" w:firstLine="3173"/>
      </w:pPr>
      <w:rPr>
        <w:rFonts w:hint="default"/>
        <w:color w:val="000000"/>
        <w:position w:val="0"/>
        <w:sz w:val="24"/>
      </w:rPr>
    </w:lvl>
    <w:lvl w:ilvl="5">
      <w:start w:val="1"/>
      <w:numFmt w:val="upperLetter"/>
      <w:suff w:val="nothing"/>
      <w:lvlText w:val="%6."/>
      <w:lvlJc w:val="left"/>
      <w:pPr>
        <w:ind w:left="0" w:firstLine="3893"/>
      </w:pPr>
      <w:rPr>
        <w:rFonts w:hint="default"/>
        <w:color w:val="000000"/>
        <w:position w:val="0"/>
        <w:sz w:val="24"/>
      </w:rPr>
    </w:lvl>
    <w:lvl w:ilvl="6">
      <w:start w:val="1"/>
      <w:numFmt w:val="upperLetter"/>
      <w:suff w:val="nothing"/>
      <w:lvlText w:val="%7."/>
      <w:lvlJc w:val="left"/>
      <w:pPr>
        <w:ind w:left="0" w:firstLine="4613"/>
      </w:pPr>
      <w:rPr>
        <w:rFonts w:hint="default"/>
        <w:color w:val="000000"/>
        <w:position w:val="0"/>
        <w:sz w:val="24"/>
      </w:rPr>
    </w:lvl>
    <w:lvl w:ilvl="7">
      <w:start w:val="1"/>
      <w:numFmt w:val="upperLetter"/>
      <w:suff w:val="nothing"/>
      <w:lvlText w:val="%8."/>
      <w:lvlJc w:val="left"/>
      <w:pPr>
        <w:ind w:left="0" w:firstLine="5333"/>
      </w:pPr>
      <w:rPr>
        <w:rFonts w:hint="default"/>
        <w:color w:val="000000"/>
        <w:position w:val="0"/>
        <w:sz w:val="24"/>
      </w:rPr>
    </w:lvl>
    <w:lvl w:ilvl="8">
      <w:start w:val="1"/>
      <w:numFmt w:val="upperLetter"/>
      <w:suff w:val="nothing"/>
      <w:lvlText w:val="%9."/>
      <w:lvlJc w:val="left"/>
      <w:pPr>
        <w:ind w:left="0" w:firstLine="6053"/>
      </w:pPr>
      <w:rPr>
        <w:rFonts w:hint="default"/>
        <w:color w:val="000000"/>
        <w:position w:val="0"/>
        <w:sz w:val="24"/>
      </w:rPr>
    </w:lvl>
  </w:abstractNum>
  <w:abstractNum w:abstractNumId="4">
    <w:nsid w:val="0000000C"/>
    <w:multiLevelType w:val="multilevel"/>
    <w:tmpl w:val="894EE87E"/>
    <w:lvl w:ilvl="0">
      <w:start w:val="1"/>
      <w:numFmt w:val="decimal"/>
      <w:isLgl/>
      <w:lvlText w:val="%1."/>
      <w:lvlJc w:val="left"/>
      <w:pPr>
        <w:tabs>
          <w:tab w:val="num" w:pos="240"/>
        </w:tabs>
        <w:ind w:left="240" w:firstLine="72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5">
    <w:nsid w:val="0000000E"/>
    <w:multiLevelType w:val="multilevel"/>
    <w:tmpl w:val="894EE880"/>
    <w:lvl w:ilvl="0">
      <w:start w:val="500"/>
      <w:numFmt w:val="upperRoman"/>
      <w:lvlText w:val="%1."/>
      <w:lvlJc w:val="left"/>
      <w:pPr>
        <w:tabs>
          <w:tab w:val="num" w:pos="300"/>
        </w:tabs>
        <w:ind w:left="300" w:firstLine="36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abstractNum w:abstractNumId="6">
    <w:nsid w:val="0000000F"/>
    <w:multiLevelType w:val="multilevel"/>
    <w:tmpl w:val="894EE881"/>
    <w:lvl w:ilvl="0">
      <w:start w:val="5"/>
      <w:numFmt w:val="upperRoman"/>
      <w:lvlText w:val="%1."/>
      <w:lvlJc w:val="left"/>
      <w:pPr>
        <w:tabs>
          <w:tab w:val="num" w:pos="300"/>
        </w:tabs>
        <w:ind w:left="300" w:firstLine="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abstractNum w:abstractNumId="7">
    <w:nsid w:val="00000010"/>
    <w:multiLevelType w:val="multilevel"/>
    <w:tmpl w:val="4CCCB6E2"/>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E7D78C2"/>
    <w:multiLevelType w:val="hybridMultilevel"/>
    <w:tmpl w:val="BE9866C4"/>
    <w:lvl w:ilvl="0" w:tplc="D16A523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A72C74"/>
    <w:multiLevelType w:val="hybridMultilevel"/>
    <w:tmpl w:val="55702314"/>
    <w:lvl w:ilvl="0" w:tplc="196A5E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3447FC"/>
    <w:multiLevelType w:val="hybridMultilevel"/>
    <w:tmpl w:val="94C03478"/>
    <w:lvl w:ilvl="0" w:tplc="A490997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70F22"/>
    <w:multiLevelType w:val="hybridMultilevel"/>
    <w:tmpl w:val="9E9A014C"/>
    <w:lvl w:ilvl="0" w:tplc="F786857E">
      <w:start w:val="3"/>
      <w:numFmt w:val="upperLetter"/>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2">
    <w:nsid w:val="693E4F59"/>
    <w:multiLevelType w:val="hybridMultilevel"/>
    <w:tmpl w:val="1CD69970"/>
    <w:lvl w:ilvl="0" w:tplc="163C76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50F7D"/>
    <w:multiLevelType w:val="multilevel"/>
    <w:tmpl w:val="D3E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52E62"/>
    <w:multiLevelType w:val="hybridMultilevel"/>
    <w:tmpl w:val="A0B23E08"/>
    <w:lvl w:ilvl="0" w:tplc="536E30C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1F"/>
    <w:rsid w:val="00023F42"/>
    <w:rsid w:val="0003400D"/>
    <w:rsid w:val="00044025"/>
    <w:rsid w:val="002E65C4"/>
    <w:rsid w:val="004015F8"/>
    <w:rsid w:val="00421CEE"/>
    <w:rsid w:val="00471C97"/>
    <w:rsid w:val="005740F9"/>
    <w:rsid w:val="0075617A"/>
    <w:rsid w:val="00877377"/>
    <w:rsid w:val="00887B71"/>
    <w:rsid w:val="008F7CE4"/>
    <w:rsid w:val="00961A89"/>
    <w:rsid w:val="0096663B"/>
    <w:rsid w:val="00A92DEE"/>
    <w:rsid w:val="00AC621F"/>
    <w:rsid w:val="00B75601"/>
    <w:rsid w:val="00CD005D"/>
    <w:rsid w:val="00D21C1F"/>
    <w:rsid w:val="00D5649C"/>
    <w:rsid w:val="00E605C8"/>
    <w:rsid w:val="00E7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61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1F"/>
    <w:rPr>
      <w:rFonts w:ascii="Times" w:eastAsia="ヒラギノ角ゴ Pro W3" w:hAnsi="Time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21C1F"/>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D21C1F"/>
    <w:rPr>
      <w:rFonts w:ascii="Helvetica" w:eastAsia="ヒラギノ角ゴ Pro W3" w:hAnsi="Helvetica" w:cs="Times New Roman"/>
      <w:color w:val="000000"/>
      <w:szCs w:val="20"/>
    </w:rPr>
  </w:style>
  <w:style w:type="paragraph" w:styleId="Footer">
    <w:name w:val="footer"/>
    <w:basedOn w:val="Normal"/>
    <w:link w:val="FooterChar"/>
    <w:uiPriority w:val="99"/>
    <w:semiHidden/>
    <w:unhideWhenUsed/>
    <w:rsid w:val="00D21C1F"/>
    <w:pPr>
      <w:tabs>
        <w:tab w:val="center" w:pos="4320"/>
        <w:tab w:val="right" w:pos="8640"/>
      </w:tabs>
    </w:pPr>
  </w:style>
  <w:style w:type="character" w:customStyle="1" w:styleId="FooterChar">
    <w:name w:val="Footer Char"/>
    <w:basedOn w:val="DefaultParagraphFont"/>
    <w:link w:val="Footer"/>
    <w:uiPriority w:val="99"/>
    <w:semiHidden/>
    <w:rsid w:val="00D21C1F"/>
    <w:rPr>
      <w:rFonts w:ascii="Times" w:eastAsia="ヒラギノ角ゴ Pro W3" w:hAnsi="Times" w:cs="Times New Roman"/>
      <w:color w:val="000000"/>
    </w:rPr>
  </w:style>
  <w:style w:type="character" w:styleId="PageNumber">
    <w:name w:val="page number"/>
    <w:basedOn w:val="DefaultParagraphFont"/>
    <w:uiPriority w:val="99"/>
    <w:semiHidden/>
    <w:unhideWhenUsed/>
    <w:rsid w:val="00D21C1F"/>
  </w:style>
  <w:style w:type="paragraph" w:styleId="NormalWeb">
    <w:name w:val="Normal (Web)"/>
    <w:basedOn w:val="Normal"/>
    <w:uiPriority w:val="99"/>
    <w:unhideWhenUsed/>
    <w:rsid w:val="00D21C1F"/>
    <w:pPr>
      <w:spacing w:before="100" w:beforeAutospacing="1" w:after="100" w:afterAutospacing="1"/>
    </w:pPr>
    <w:rPr>
      <w:rFonts w:eastAsiaTheme="minorEastAsia"/>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1F"/>
    <w:rPr>
      <w:rFonts w:ascii="Times" w:eastAsia="ヒラギノ角ゴ Pro W3" w:hAnsi="Time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21C1F"/>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D21C1F"/>
    <w:rPr>
      <w:rFonts w:ascii="Helvetica" w:eastAsia="ヒラギノ角ゴ Pro W3" w:hAnsi="Helvetica" w:cs="Times New Roman"/>
      <w:color w:val="000000"/>
      <w:szCs w:val="20"/>
    </w:rPr>
  </w:style>
  <w:style w:type="paragraph" w:styleId="Footer">
    <w:name w:val="footer"/>
    <w:basedOn w:val="Normal"/>
    <w:link w:val="FooterChar"/>
    <w:uiPriority w:val="99"/>
    <w:semiHidden/>
    <w:unhideWhenUsed/>
    <w:rsid w:val="00D21C1F"/>
    <w:pPr>
      <w:tabs>
        <w:tab w:val="center" w:pos="4320"/>
        <w:tab w:val="right" w:pos="8640"/>
      </w:tabs>
    </w:pPr>
  </w:style>
  <w:style w:type="character" w:customStyle="1" w:styleId="FooterChar">
    <w:name w:val="Footer Char"/>
    <w:basedOn w:val="DefaultParagraphFont"/>
    <w:link w:val="Footer"/>
    <w:uiPriority w:val="99"/>
    <w:semiHidden/>
    <w:rsid w:val="00D21C1F"/>
    <w:rPr>
      <w:rFonts w:ascii="Times" w:eastAsia="ヒラギノ角ゴ Pro W3" w:hAnsi="Times" w:cs="Times New Roman"/>
      <w:color w:val="000000"/>
    </w:rPr>
  </w:style>
  <w:style w:type="character" w:styleId="PageNumber">
    <w:name w:val="page number"/>
    <w:basedOn w:val="DefaultParagraphFont"/>
    <w:uiPriority w:val="99"/>
    <w:semiHidden/>
    <w:unhideWhenUsed/>
    <w:rsid w:val="00D21C1F"/>
  </w:style>
  <w:style w:type="paragraph" w:styleId="NormalWeb">
    <w:name w:val="Normal (Web)"/>
    <w:basedOn w:val="Normal"/>
    <w:uiPriority w:val="99"/>
    <w:unhideWhenUsed/>
    <w:rsid w:val="00D21C1F"/>
    <w:pPr>
      <w:spacing w:before="100" w:beforeAutospacing="1" w:after="100" w:afterAutospacing="1"/>
    </w:pPr>
    <w:rPr>
      <w:rFonts w:eastAsiaTheme="minorEastAsi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ne.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sandra.McMahan@cune.edu" TargetMode="External"/><Relationship Id="rId9" Type="http://schemas.openxmlformats.org/officeDocument/2006/relationships/hyperlink" Target="mailto:cmcmahan11@gmail.com" TargetMode="External"/><Relationship Id="rId10" Type="http://schemas.openxmlformats.org/officeDocument/2006/relationships/hyperlink" Target="mailto:Bethany.Landrey@c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2564</Words>
  <Characters>14615</Characters>
  <Application>Microsoft Macintosh Word</Application>
  <DocSecurity>0</DocSecurity>
  <Lines>121</Lines>
  <Paragraphs>34</Paragraphs>
  <ScaleCrop>false</ScaleCrop>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15</cp:revision>
  <dcterms:created xsi:type="dcterms:W3CDTF">2017-01-06T19:46:00Z</dcterms:created>
  <dcterms:modified xsi:type="dcterms:W3CDTF">2017-01-12T15:39:00Z</dcterms:modified>
</cp:coreProperties>
</file>