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598A" w14:textId="77777777" w:rsidR="002400CB" w:rsidRPr="007D4DF6" w:rsidRDefault="002400CB" w:rsidP="007D4DF6">
      <w:pPr>
        <w:pStyle w:val="Heading1"/>
      </w:pPr>
      <w:bookmarkStart w:id="0" w:name="_Toc294267892"/>
      <w:bookmarkStart w:id="1" w:name="_Toc333322808"/>
      <w:r w:rsidRPr="007D4DF6">
        <w:t>TASK 2: INSTRUCTION COMMENTARY</w:t>
      </w:r>
    </w:p>
    <w:p w14:paraId="2E99C2AC" w14:textId="77777777" w:rsidR="002400CB" w:rsidRPr="002400CB" w:rsidRDefault="002400CB" w:rsidP="002400CB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2400CB">
        <w:rPr>
          <w:rFonts w:ascii="Arial Narrow" w:hAnsi="Arial Narrow" w:cs="Arial"/>
          <w:sz w:val="20"/>
        </w:rPr>
        <w:t>Respond to the prompts below (</w:t>
      </w:r>
      <w:r w:rsidRPr="002400CB">
        <w:rPr>
          <w:rFonts w:ascii="Arial Narrow" w:hAnsi="Arial Narrow" w:cs="Arial"/>
          <w:b/>
          <w:sz w:val="20"/>
        </w:rPr>
        <w:t xml:space="preserve">no more than </w:t>
      </w:r>
      <w:r w:rsidR="00B00310" w:rsidRPr="00B00310">
        <w:rPr>
          <w:rStyle w:val="TPApgcountChar"/>
          <w:color w:val="auto"/>
          <w:sz w:val="20"/>
          <w:szCs w:val="20"/>
        </w:rPr>
        <w:fldChar w:fldCharType="begin"/>
      </w:r>
      <w:r w:rsidR="00B00310" w:rsidRPr="00B00310">
        <w:rPr>
          <w:rStyle w:val="TPApgcountChar"/>
          <w:color w:val="auto"/>
          <w:sz w:val="20"/>
          <w:szCs w:val="20"/>
        </w:rPr>
        <w:instrText xml:space="preserve"> COMMENTS   \* MERGEFORMAT </w:instrText>
      </w:r>
      <w:r w:rsidR="00B00310" w:rsidRPr="00B00310">
        <w:rPr>
          <w:rStyle w:val="TPApgcountChar"/>
          <w:color w:val="auto"/>
          <w:sz w:val="20"/>
          <w:szCs w:val="20"/>
        </w:rPr>
        <w:fldChar w:fldCharType="separate"/>
      </w:r>
      <w:r w:rsidR="00DB6FD9">
        <w:rPr>
          <w:rStyle w:val="TPApgcountChar"/>
          <w:color w:val="auto"/>
          <w:sz w:val="20"/>
          <w:szCs w:val="20"/>
        </w:rPr>
        <w:t>8</w:t>
      </w:r>
      <w:r w:rsidR="00B00310" w:rsidRPr="00B00310">
        <w:rPr>
          <w:rStyle w:val="TPApgcountChar"/>
          <w:color w:val="auto"/>
          <w:sz w:val="20"/>
          <w:szCs w:val="20"/>
        </w:rPr>
        <w:fldChar w:fldCharType="end"/>
      </w:r>
      <w:r w:rsidRPr="002400CB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2400CB">
        <w:rPr>
          <w:rFonts w:ascii="Arial Narrow" w:hAnsi="Arial Narrow" w:cs="Arial"/>
          <w:sz w:val="20"/>
        </w:rPr>
        <w:t xml:space="preserve">) by typing your responses within the brackets following each prompt. Do not delete or alter the prompts. Commentary pages exceeding the maximum will not be scored. You may insert </w:t>
      </w:r>
      <w:r w:rsidRPr="002400CB">
        <w:rPr>
          <w:rFonts w:ascii="Arial Narrow" w:hAnsi="Arial Narrow" w:cs="Arial"/>
          <w:b/>
          <w:sz w:val="20"/>
        </w:rPr>
        <w:t>no more than 2 additional pages of supporting documentation</w:t>
      </w:r>
      <w:r w:rsidRPr="002400CB">
        <w:rPr>
          <w:rFonts w:ascii="Arial Narrow" w:hAnsi="Arial Narrow" w:cs="Arial"/>
          <w:sz w:val="20"/>
        </w:rPr>
        <w:t xml:space="preserve"> at the end of this file. These pages may include graphics, texts, or images that are not</w:t>
      </w:r>
      <w:r w:rsidR="009B45ED">
        <w:rPr>
          <w:rFonts w:ascii="Arial Narrow" w:hAnsi="Arial Narrow" w:cs="Arial"/>
          <w:sz w:val="20"/>
        </w:rPr>
        <w:t xml:space="preserve"> clearly visible in the video;</w:t>
      </w:r>
      <w:r w:rsidRPr="002400CB">
        <w:rPr>
          <w:rFonts w:ascii="Arial Narrow" w:hAnsi="Arial Narrow" w:cs="Arial"/>
          <w:sz w:val="20"/>
        </w:rPr>
        <w:t xml:space="preserve"> a transcript </w:t>
      </w:r>
      <w:r w:rsidR="00467A50">
        <w:rPr>
          <w:rFonts w:ascii="Arial Narrow" w:hAnsi="Arial Narrow" w:cs="Arial"/>
          <w:sz w:val="20"/>
        </w:rPr>
        <w:t>of</w:t>
      </w:r>
      <w:r w:rsidRPr="002400CB">
        <w:rPr>
          <w:rFonts w:ascii="Arial Narrow" w:hAnsi="Arial Narrow" w:cs="Arial"/>
          <w:sz w:val="20"/>
        </w:rPr>
        <w:t xml:space="preserve"> inaudible </w:t>
      </w:r>
      <w:r w:rsidR="00467A50">
        <w:rPr>
          <w:rFonts w:ascii="Arial Narrow" w:hAnsi="Arial Narrow" w:cs="Arial"/>
          <w:sz w:val="20"/>
        </w:rPr>
        <w:t>comments or unclear sign lang</w:t>
      </w:r>
      <w:r w:rsidR="009B45ED">
        <w:rPr>
          <w:rFonts w:ascii="Arial Narrow" w:hAnsi="Arial Narrow" w:cs="Arial"/>
          <w:sz w:val="20"/>
        </w:rPr>
        <w:t>uage communication in the video;</w:t>
      </w:r>
      <w:r w:rsidR="00467A50">
        <w:rPr>
          <w:rFonts w:ascii="Arial Narrow" w:hAnsi="Arial Narrow" w:cs="Arial"/>
          <w:sz w:val="20"/>
        </w:rPr>
        <w:t xml:space="preserve"> or translations of words and/or phrases in a language other than English or sign language that appear in the video</w:t>
      </w:r>
      <w:r w:rsidRPr="002400CB">
        <w:rPr>
          <w:rFonts w:ascii="Arial Narrow" w:hAnsi="Arial Narrow" w:cs="Arial"/>
          <w:sz w:val="20"/>
        </w:rPr>
        <w:t>. These pages do not count toward your page total.</w:t>
      </w:r>
    </w:p>
    <w:bookmarkEnd w:id="0"/>
    <w:bookmarkEnd w:id="1"/>
    <w:p w14:paraId="5BCE1B85" w14:textId="77777777" w:rsidR="00DB6FD9" w:rsidRPr="00F53FDD" w:rsidRDefault="00DB6FD9" w:rsidP="007D4DF6">
      <w:pPr>
        <w:pStyle w:val="Heading2A"/>
      </w:pPr>
      <w:r w:rsidRPr="00824532">
        <w:rPr>
          <w:b/>
        </w:rPr>
        <w:t>1.</w:t>
      </w:r>
      <w:r w:rsidRPr="008C78E2">
        <w:tab/>
        <w:t xml:space="preserve">Which lesson or lessons are shown in the </w:t>
      </w:r>
      <w:r>
        <w:t>clip(s)</w:t>
      </w:r>
      <w:r w:rsidRPr="008C78E2">
        <w:t xml:space="preserve">? Identify the lesson(s) by </w:t>
      </w:r>
      <w:r w:rsidRPr="00D431B3">
        <w:t>lesson plan</w:t>
      </w:r>
      <w:r w:rsidRPr="008C78E2">
        <w:t xml:space="preserve"> number.</w:t>
      </w:r>
      <w:r>
        <w:t xml:space="preserve"> Describe any changes in the lesson plans for the lessons shown in the clip(s) and the reasons for those changes.</w:t>
      </w:r>
    </w:p>
    <w:p w14:paraId="0D02B1C2" w14:textId="77777777" w:rsidR="00DB6FD9" w:rsidRDefault="00DB6FD9" w:rsidP="00DB6FD9">
      <w:pPr>
        <w:pStyle w:val="Brackets"/>
      </w:pPr>
      <w:r>
        <w:t>[  ]</w:t>
      </w:r>
    </w:p>
    <w:p w14:paraId="3B6A1D4B" w14:textId="77777777" w:rsidR="00DB6FD9" w:rsidRDefault="00DB6FD9" w:rsidP="007D4DF6">
      <w:pPr>
        <w:pStyle w:val="Heading2A"/>
      </w:pPr>
      <w:r w:rsidRPr="00824532">
        <w:rPr>
          <w:b/>
        </w:rPr>
        <w:t>2.</w:t>
      </w:r>
      <w:r w:rsidRPr="008C78E2">
        <w:tab/>
        <w:t xml:space="preserve">If applicable, provide any additional information (beyond that provided in </w:t>
      </w:r>
      <w:r>
        <w:t xml:space="preserve">Planning </w:t>
      </w:r>
      <w:r w:rsidRPr="008C78E2">
        <w:t>Task 1</w:t>
      </w:r>
      <w:r>
        <w:t>)</w:t>
      </w:r>
      <w:r w:rsidRPr="008C78E2">
        <w:t xml:space="preserve"> needed to understand the learning environment or interactions seen in each clip.</w:t>
      </w:r>
    </w:p>
    <w:p w14:paraId="70F29A76" w14:textId="77777777" w:rsidR="00DB6FD9" w:rsidRDefault="00DB6FD9" w:rsidP="00DB6FD9">
      <w:pPr>
        <w:pStyle w:val="TPAClistlettered"/>
      </w:pPr>
      <w:r>
        <w:t>a.</w:t>
      </w:r>
      <w:r>
        <w:tab/>
        <w:t xml:space="preserve">Identify the district, school, cooperating teacher, or student teaching requirements or expectations (e.g., prescribed reading curriculum) that affect your instructional delivery </w:t>
      </w:r>
      <w:r w:rsidRPr="006400A6">
        <w:t>related to the learning goal</w:t>
      </w:r>
      <w:r>
        <w:t xml:space="preserve"> described in Planning Task 1.</w:t>
      </w:r>
    </w:p>
    <w:p w14:paraId="261CA75E" w14:textId="77777777" w:rsidR="00DB6FD9" w:rsidRDefault="00DB6FD9" w:rsidP="00DB6FD9">
      <w:pPr>
        <w:pStyle w:val="Brackets"/>
      </w:pPr>
      <w:r>
        <w:t>[  ]</w:t>
      </w:r>
    </w:p>
    <w:p w14:paraId="344D766C" w14:textId="77777777" w:rsidR="00DB6FD9" w:rsidRPr="00F53FDD" w:rsidRDefault="00DB6FD9" w:rsidP="00DB6FD9">
      <w:pPr>
        <w:pStyle w:val="TPAClistlettered"/>
      </w:pPr>
      <w:r>
        <w:t>b.</w:t>
      </w:r>
      <w:r>
        <w:tab/>
        <w:t>If more than one learner appears in a clip, provide information to identify the focus learner (e.g., clothing, position in setting).</w:t>
      </w:r>
    </w:p>
    <w:p w14:paraId="1AC4ECB2" w14:textId="77777777" w:rsidR="00DB6FD9" w:rsidRDefault="00DB6FD9" w:rsidP="00DB6FD9">
      <w:pPr>
        <w:pStyle w:val="Brackets"/>
      </w:pPr>
      <w:r>
        <w:t>[  ]</w:t>
      </w:r>
    </w:p>
    <w:p w14:paraId="0FB92BE1" w14:textId="77777777" w:rsidR="00DB6FD9" w:rsidRPr="007D4DF6" w:rsidRDefault="00DB6FD9" w:rsidP="007D4DF6">
      <w:pPr>
        <w:pStyle w:val="Heading2"/>
      </w:pPr>
      <w:r w:rsidRPr="007D4DF6">
        <w:t>3.</w:t>
      </w:r>
      <w:r w:rsidRPr="007D4DF6">
        <w:tab/>
        <w:t>Promoting a Positive Learning Environment</w:t>
      </w:r>
    </w:p>
    <w:p w14:paraId="4DD50797" w14:textId="77777777" w:rsidR="00DB6FD9" w:rsidRPr="008C78E2" w:rsidRDefault="00DB6FD9" w:rsidP="00DB6FD9">
      <w:pPr>
        <w:pStyle w:val="TPACtextbody"/>
      </w:pPr>
      <w:r w:rsidRPr="008C78E2">
        <w:t xml:space="preserve">Refer to scenes </w:t>
      </w:r>
      <w:r w:rsidRPr="001A6C85">
        <w:t>in the video clip(s)</w:t>
      </w:r>
      <w:r w:rsidRPr="008C78E2">
        <w:t xml:space="preserve"> where you provided a positive learning environment.</w:t>
      </w:r>
    </w:p>
    <w:p w14:paraId="0091162F" w14:textId="77777777" w:rsidR="00DB6FD9" w:rsidRPr="00DE2C18" w:rsidRDefault="00DB6FD9" w:rsidP="00DB6FD9">
      <w:pPr>
        <w:pStyle w:val="TPAClistlettered"/>
      </w:pPr>
      <w:r>
        <w:t>a.</w:t>
      </w:r>
      <w:r>
        <w:tab/>
        <w:t>Describe how you demonstrated respect for and rapport with all learners.</w:t>
      </w:r>
    </w:p>
    <w:p w14:paraId="590CB2E2" w14:textId="77777777" w:rsidR="00DB6FD9" w:rsidRDefault="00DB6FD9" w:rsidP="00DB6FD9">
      <w:pPr>
        <w:pStyle w:val="Brackets"/>
      </w:pPr>
      <w:r>
        <w:t>[  ]</w:t>
      </w:r>
    </w:p>
    <w:p w14:paraId="57376F94" w14:textId="77777777" w:rsidR="00DB6FD9" w:rsidRPr="008C78E2" w:rsidRDefault="00DB6FD9" w:rsidP="00DB6FD9">
      <w:pPr>
        <w:pStyle w:val="TPAClistlettered"/>
      </w:pPr>
      <w:r>
        <w:t>b.</w:t>
      </w:r>
      <w:r>
        <w:tab/>
      </w:r>
      <w:r w:rsidRPr="00DE2C18">
        <w:t>Describe how you provided a positive learning environment that both supported and</w:t>
      </w:r>
      <w:r>
        <w:t xml:space="preserve"> </w:t>
      </w:r>
      <w:r w:rsidRPr="00DB6FD9">
        <w:t>challenged</w:t>
      </w:r>
      <w:r>
        <w:t xml:space="preserve"> your </w:t>
      </w:r>
      <w:r w:rsidRPr="008C78E2">
        <w:t>focus learner</w:t>
      </w:r>
      <w:r>
        <w:t xml:space="preserve"> in relation to the </w:t>
      </w:r>
      <w:r w:rsidRPr="006400A6">
        <w:t>learning goal</w:t>
      </w:r>
      <w:r>
        <w:t>, moving the focus learner toward self-determination.</w:t>
      </w:r>
    </w:p>
    <w:p w14:paraId="04C06027" w14:textId="77777777" w:rsidR="00DB6FD9" w:rsidRDefault="00DB6FD9" w:rsidP="00DB6FD9">
      <w:pPr>
        <w:pStyle w:val="Brackets"/>
      </w:pPr>
      <w:r>
        <w:t>[  ]</w:t>
      </w:r>
    </w:p>
    <w:p w14:paraId="63357469" w14:textId="77777777" w:rsidR="00DB6FD9" w:rsidRPr="007D4DF6" w:rsidRDefault="00DB6FD9" w:rsidP="007D4DF6">
      <w:pPr>
        <w:pStyle w:val="Heading2"/>
      </w:pPr>
      <w:r w:rsidRPr="007D4DF6">
        <w:t>4.</w:t>
      </w:r>
      <w:r w:rsidRPr="007D4DF6">
        <w:tab/>
        <w:t>Engaging and Motivating the Focus Learner</w:t>
      </w:r>
    </w:p>
    <w:p w14:paraId="14BFBB7C" w14:textId="77777777" w:rsidR="00DB6FD9" w:rsidRPr="001A6C85" w:rsidRDefault="00DB6FD9" w:rsidP="00DB6FD9">
      <w:pPr>
        <w:rPr>
          <w:b/>
          <w:szCs w:val="22"/>
          <w:u w:color="2584BB"/>
        </w:rPr>
      </w:pPr>
      <w:r w:rsidRPr="001A6C85">
        <w:rPr>
          <w:szCs w:val="22"/>
        </w:rPr>
        <w:t>Refer to examples from the clip(s) in your explanations. For group instruction, you may refer to interactions with other learners as examples of collective strategies accessible to the focus learner.</w:t>
      </w:r>
    </w:p>
    <w:p w14:paraId="1A8847A3" w14:textId="77777777" w:rsidR="00DB6FD9" w:rsidRPr="005B6400" w:rsidRDefault="00DB6FD9" w:rsidP="00DB6FD9">
      <w:pPr>
        <w:pStyle w:val="TPAClistlettered"/>
      </w:pPr>
      <w:r w:rsidRPr="005B6400">
        <w:t>a.</w:t>
      </w:r>
      <w:r w:rsidRPr="005B6400">
        <w:tab/>
      </w:r>
      <w:r w:rsidRPr="008D6292">
        <w:t xml:space="preserve">Explain how your strategies engaged and motivated </w:t>
      </w:r>
      <w:r w:rsidRPr="00E666F7">
        <w:t>the</w:t>
      </w:r>
      <w:r w:rsidRPr="008565AC">
        <w:t xml:space="preserve"> </w:t>
      </w:r>
      <w:r w:rsidRPr="009678E1">
        <w:t xml:space="preserve">focus learner to develop and apply the </w:t>
      </w:r>
      <w:r w:rsidRPr="003B1872">
        <w:t xml:space="preserve">knowledge and skills related to the </w:t>
      </w:r>
      <w:r w:rsidRPr="00D97F2E">
        <w:t>learning goal</w:t>
      </w:r>
      <w:r w:rsidRPr="003B1872">
        <w:t>.</w:t>
      </w:r>
    </w:p>
    <w:p w14:paraId="7930E58B" w14:textId="77777777" w:rsidR="00DB6FD9" w:rsidRDefault="00DB6FD9" w:rsidP="00DB6FD9">
      <w:pPr>
        <w:pStyle w:val="Brackets"/>
      </w:pPr>
      <w:r>
        <w:t>[  ]</w:t>
      </w:r>
    </w:p>
    <w:p w14:paraId="63E30193" w14:textId="00E878D3" w:rsidR="00DB6FD9" w:rsidRDefault="00DB6FD9" w:rsidP="00DB6FD9">
      <w:pPr>
        <w:pStyle w:val="TPAClistlettered"/>
      </w:pPr>
      <w:r w:rsidRPr="005B6400">
        <w:t>b.</w:t>
      </w:r>
      <w:r w:rsidRPr="005B6400">
        <w:tab/>
        <w:t xml:space="preserve">Describe how your instruction linked the focus learner’s </w:t>
      </w:r>
      <w:r w:rsidRPr="00DB6FD9">
        <w:t>prior learning</w:t>
      </w:r>
      <w:r w:rsidRPr="005B6400">
        <w:t xml:space="preserve"> and personal, fa</w:t>
      </w:r>
      <w:r w:rsidRPr="00D17520">
        <w:t>mily, and/or community assets with new learning</w:t>
      </w:r>
      <w:r>
        <w:t xml:space="preserve"> related to the </w:t>
      </w:r>
      <w:r w:rsidRPr="00D97F2E">
        <w:t>learning goal</w:t>
      </w:r>
      <w:r w:rsidRPr="00D17520">
        <w:t xml:space="preserve">. </w:t>
      </w:r>
    </w:p>
    <w:p w14:paraId="16C05CD1" w14:textId="77777777" w:rsidR="00DB6FD9" w:rsidRDefault="00DB6FD9" w:rsidP="00DB6FD9">
      <w:pPr>
        <w:pStyle w:val="Brackets"/>
      </w:pPr>
      <w:r>
        <w:t>[  ]</w:t>
      </w:r>
    </w:p>
    <w:p w14:paraId="6CB56D6E" w14:textId="77777777" w:rsidR="00DB6FD9" w:rsidRPr="00F53FDD" w:rsidRDefault="00DB6FD9" w:rsidP="00DB6FD9">
      <w:pPr>
        <w:pStyle w:val="TPAClistlettered"/>
      </w:pPr>
      <w:r>
        <w:lastRenderedPageBreak/>
        <w:t>c.</w:t>
      </w:r>
      <w:r>
        <w:tab/>
        <w:t xml:space="preserve">Describe the strategies you used to move the focus learner toward independently initiating and/or maintaining active engagement in learning tasks related to the </w:t>
      </w:r>
      <w:r w:rsidRPr="00D97F2E">
        <w:t>learning goal</w:t>
      </w:r>
      <w:r>
        <w:t>.</w:t>
      </w:r>
    </w:p>
    <w:p w14:paraId="0733F4F3" w14:textId="77777777" w:rsidR="00DB6FD9" w:rsidRDefault="00DB6FD9" w:rsidP="00DB6FD9">
      <w:pPr>
        <w:pStyle w:val="Brackets"/>
      </w:pPr>
      <w:r>
        <w:t>[  ]</w:t>
      </w:r>
    </w:p>
    <w:p w14:paraId="6F48B59D" w14:textId="77777777" w:rsidR="00DB6FD9" w:rsidRPr="007D4DF6" w:rsidRDefault="00DB6FD9" w:rsidP="007D4DF6">
      <w:pPr>
        <w:pStyle w:val="Heading2"/>
      </w:pPr>
      <w:r w:rsidRPr="007D4DF6">
        <w:t>5.</w:t>
      </w:r>
      <w:r w:rsidRPr="007D4DF6">
        <w:tab/>
        <w:t>Deepening Learning</w:t>
      </w:r>
    </w:p>
    <w:p w14:paraId="536C2FBC" w14:textId="77777777" w:rsidR="00DB6FD9" w:rsidRPr="00F537BF" w:rsidRDefault="00DB6FD9" w:rsidP="00DB6FD9">
      <w:pPr>
        <w:pStyle w:val="TPACtextbody"/>
        <w:rPr>
          <w:b/>
          <w:szCs w:val="21"/>
        </w:rPr>
      </w:pPr>
      <w:r w:rsidRPr="002D4CD0">
        <w:t xml:space="preserve">Refer to examples from the </w:t>
      </w:r>
      <w:r>
        <w:t>clip(s)</w:t>
      </w:r>
      <w:r w:rsidRPr="002D4CD0">
        <w:t xml:space="preserve"> in your explanations</w:t>
      </w:r>
      <w:r w:rsidRPr="00F537BF">
        <w:rPr>
          <w:szCs w:val="21"/>
        </w:rPr>
        <w:t>.</w:t>
      </w:r>
      <w:r>
        <w:rPr>
          <w:szCs w:val="21"/>
        </w:rPr>
        <w:t xml:space="preserve"> For instruction in a group, you may refer to interactions with other learners that informed application of learning by the focus learner.</w:t>
      </w:r>
    </w:p>
    <w:p w14:paraId="7870281E" w14:textId="77777777" w:rsidR="00DB6FD9" w:rsidRPr="00D17520" w:rsidRDefault="00DB6FD9" w:rsidP="00DB6FD9">
      <w:pPr>
        <w:pStyle w:val="TPAClistlettered"/>
      </w:pPr>
      <w:r w:rsidRPr="00F537BF">
        <w:t>a.</w:t>
      </w:r>
      <w:r w:rsidRPr="00F537BF">
        <w:tab/>
        <w:t xml:space="preserve">Explain how you elicited and responded to </w:t>
      </w:r>
      <w:r w:rsidRPr="005B6400">
        <w:t>the focus learner’s performance to promote applicati</w:t>
      </w:r>
      <w:r w:rsidRPr="00D17520">
        <w:t>on of learning</w:t>
      </w:r>
      <w:r>
        <w:t xml:space="preserve"> related to the </w:t>
      </w:r>
      <w:r w:rsidRPr="00D97F2E">
        <w:t>learning goal</w:t>
      </w:r>
      <w:r w:rsidRPr="00D17520">
        <w:t>.</w:t>
      </w:r>
    </w:p>
    <w:p w14:paraId="01C00B87" w14:textId="77777777" w:rsidR="00DB6FD9" w:rsidRDefault="00DB6FD9" w:rsidP="00DB6FD9">
      <w:pPr>
        <w:pStyle w:val="Brackets"/>
      </w:pPr>
      <w:r>
        <w:t>[  ]</w:t>
      </w:r>
    </w:p>
    <w:p w14:paraId="3F86DAA3" w14:textId="77777777" w:rsidR="00DB6FD9" w:rsidRDefault="00DB6FD9" w:rsidP="00DB6FD9">
      <w:pPr>
        <w:pStyle w:val="TPAClistlettered"/>
        <w:rPr>
          <w:szCs w:val="21"/>
          <w:bdr w:val="none" w:sz="0" w:space="0" w:color="auto" w:frame="1"/>
        </w:rPr>
      </w:pPr>
      <w:r w:rsidRPr="00D17520">
        <w:rPr>
          <w:szCs w:val="21"/>
          <w:bdr w:val="none" w:sz="0" w:space="0" w:color="auto" w:frame="1"/>
        </w:rPr>
        <w:t>b.</w:t>
      </w:r>
      <w:r w:rsidRPr="00D17520">
        <w:rPr>
          <w:szCs w:val="21"/>
          <w:bdr w:val="none" w:sz="0" w:space="0" w:color="auto" w:frame="1"/>
        </w:rPr>
        <w:tab/>
        <w:t xml:space="preserve">Describe opportunities provided to </w:t>
      </w:r>
      <w:r w:rsidRPr="005B6400">
        <w:rPr>
          <w:szCs w:val="21"/>
          <w:bdr w:val="none" w:sz="0" w:space="0" w:color="auto" w:frame="1"/>
        </w:rPr>
        <w:t>the focus learner to apply feedback to improve performance</w:t>
      </w:r>
      <w:r>
        <w:rPr>
          <w:szCs w:val="21"/>
          <w:bdr w:val="none" w:sz="0" w:space="0" w:color="auto" w:frame="1"/>
        </w:rPr>
        <w:t xml:space="preserve"> </w:t>
      </w:r>
      <w:r>
        <w:t xml:space="preserve">related to the </w:t>
      </w:r>
      <w:r w:rsidRPr="00D97F2E">
        <w:t>learning goal</w:t>
      </w:r>
      <w:r w:rsidRPr="005B6400">
        <w:rPr>
          <w:szCs w:val="21"/>
          <w:bdr w:val="none" w:sz="0" w:space="0" w:color="auto" w:frame="1"/>
        </w:rPr>
        <w:t>.</w:t>
      </w:r>
    </w:p>
    <w:p w14:paraId="337E7995" w14:textId="77777777" w:rsidR="00DB6FD9" w:rsidRDefault="00DB6FD9" w:rsidP="00DB6FD9">
      <w:pPr>
        <w:pStyle w:val="Brackets"/>
      </w:pPr>
      <w:r>
        <w:t>[  ]</w:t>
      </w:r>
    </w:p>
    <w:p w14:paraId="160B15DC" w14:textId="77777777" w:rsidR="00DB6FD9" w:rsidRPr="00F53FDD" w:rsidRDefault="00DB6FD9" w:rsidP="00DB6FD9">
      <w:pPr>
        <w:pStyle w:val="TPAClistlettered"/>
        <w:rPr>
          <w:szCs w:val="21"/>
          <w:bdr w:val="none" w:sz="0" w:space="0" w:color="auto" w:frame="1"/>
        </w:rPr>
      </w:pPr>
      <w:r>
        <w:rPr>
          <w:szCs w:val="21"/>
          <w:bdr w:val="none" w:sz="0" w:space="0" w:color="auto" w:frame="1"/>
        </w:rPr>
        <w:t>c.</w:t>
      </w:r>
      <w:r>
        <w:rPr>
          <w:szCs w:val="21"/>
          <w:bdr w:val="none" w:sz="0" w:space="0" w:color="auto" w:frame="1"/>
        </w:rPr>
        <w:tab/>
        <w:t xml:space="preserve">Describe how you moved the focus learner toward self-evaluation or self-correction to improve performance related to the </w:t>
      </w:r>
      <w:r w:rsidRPr="00D97F2E">
        <w:t>learning goal</w:t>
      </w:r>
      <w:r>
        <w:rPr>
          <w:szCs w:val="21"/>
          <w:bdr w:val="none" w:sz="0" w:space="0" w:color="auto" w:frame="1"/>
        </w:rPr>
        <w:t>.</w:t>
      </w:r>
    </w:p>
    <w:p w14:paraId="42524C66" w14:textId="77777777" w:rsidR="00DB6FD9" w:rsidRDefault="00DB6FD9" w:rsidP="00DB6FD9">
      <w:pPr>
        <w:pStyle w:val="Brackets"/>
      </w:pPr>
      <w:r>
        <w:t>[  ]</w:t>
      </w:r>
    </w:p>
    <w:p w14:paraId="6A49B6B9" w14:textId="77777777" w:rsidR="00DB6FD9" w:rsidRPr="007D4DF6" w:rsidRDefault="00DB6FD9" w:rsidP="007D4DF6">
      <w:pPr>
        <w:pStyle w:val="Heading2"/>
      </w:pPr>
      <w:r w:rsidRPr="007D4DF6">
        <w:t>6.</w:t>
      </w:r>
      <w:r w:rsidRPr="007D4DF6">
        <w:tab/>
        <w:t xml:space="preserve">Supporting Teaching and Learning </w:t>
      </w:r>
    </w:p>
    <w:p w14:paraId="28F3D6F6" w14:textId="77777777" w:rsidR="00DB6FD9" w:rsidRPr="004E7F99" w:rsidRDefault="00DB6FD9" w:rsidP="00DB6FD9">
      <w:pPr>
        <w:pStyle w:val="TPACtextbody"/>
        <w:ind w:left="0" w:firstLine="360"/>
      </w:pPr>
      <w:r w:rsidRPr="004E7F99">
        <w:t xml:space="preserve">Refer to examples from the </w:t>
      </w:r>
      <w:r>
        <w:t>clip(s)</w:t>
      </w:r>
      <w:r w:rsidRPr="004E7F99">
        <w:t xml:space="preserve"> in your explanations.</w:t>
      </w:r>
    </w:p>
    <w:p w14:paraId="2D8A6998" w14:textId="77777777" w:rsidR="00DB6FD9" w:rsidRPr="004E7F99" w:rsidRDefault="00DB6FD9" w:rsidP="00DB6FD9">
      <w:pPr>
        <w:pStyle w:val="TPAClistlettered"/>
      </w:pPr>
      <w:r w:rsidRPr="004E7F99">
        <w:t>a.</w:t>
      </w:r>
      <w:r w:rsidRPr="002D4CD0">
        <w:rPr>
          <w:b/>
        </w:rPr>
        <w:tab/>
      </w:r>
      <w:r>
        <w:t>E</w:t>
      </w:r>
      <w:r w:rsidRPr="005B6400">
        <w:t xml:space="preserve">xplain how your materials, </w:t>
      </w:r>
      <w:r>
        <w:t xml:space="preserve">planned </w:t>
      </w:r>
      <w:r w:rsidRPr="005B6400">
        <w:t xml:space="preserve">supports, and instructional strategies </w:t>
      </w:r>
      <w:r>
        <w:t>facilitated</w:t>
      </w:r>
      <w:r w:rsidRPr="005B6400">
        <w:t xml:space="preserve"> </w:t>
      </w:r>
      <w:r>
        <w:t>the focus learner’s progress toward</w:t>
      </w:r>
      <w:r w:rsidRPr="005B6400">
        <w:t xml:space="preserve"> </w:t>
      </w:r>
      <w:r w:rsidRPr="00D17520">
        <w:t>the lesson objectives</w:t>
      </w:r>
      <w:r>
        <w:t xml:space="preserve"> for the </w:t>
      </w:r>
      <w:r w:rsidRPr="00D97F2E">
        <w:t>learning goal</w:t>
      </w:r>
      <w:r w:rsidRPr="00D17520">
        <w:t xml:space="preserve"> and how they reflect</w:t>
      </w:r>
      <w:r>
        <w:t>ed</w:t>
      </w:r>
      <w:r w:rsidRPr="00D17520">
        <w:t xml:space="preserve"> the learner’s development, age, </w:t>
      </w:r>
      <w:r>
        <w:t xml:space="preserve">strengths, </w:t>
      </w:r>
      <w:r w:rsidRPr="00D17520">
        <w:t>and needs</w:t>
      </w:r>
      <w:r w:rsidRPr="004E7F99">
        <w:t>.</w:t>
      </w:r>
    </w:p>
    <w:p w14:paraId="3201B7F9" w14:textId="77777777" w:rsidR="00DB6FD9" w:rsidRDefault="00DB6FD9" w:rsidP="00DB6FD9">
      <w:pPr>
        <w:pStyle w:val="Brackets"/>
      </w:pPr>
      <w:r>
        <w:t>[  ]</w:t>
      </w:r>
    </w:p>
    <w:p w14:paraId="06FB9770" w14:textId="77777777" w:rsidR="00DB6FD9" w:rsidRPr="004E7F99" w:rsidRDefault="00DB6FD9" w:rsidP="00DB6FD9">
      <w:pPr>
        <w:pStyle w:val="TPAClistlettered"/>
      </w:pPr>
      <w:r w:rsidRPr="004E7F99">
        <w:t>b.</w:t>
      </w:r>
      <w:r w:rsidRPr="004E7F99">
        <w:tab/>
      </w:r>
      <w:r>
        <w:t>D</w:t>
      </w:r>
      <w:r w:rsidRPr="005B6400">
        <w:t xml:space="preserve">escribe how your instructional </w:t>
      </w:r>
      <w:r>
        <w:t xml:space="preserve">strategies, planned supports, and/or </w:t>
      </w:r>
      <w:r w:rsidRPr="005B6400">
        <w:t xml:space="preserve">materials </w:t>
      </w:r>
      <w:r w:rsidRPr="00D17520">
        <w:t>facilitate</w:t>
      </w:r>
      <w:r>
        <w:t>d</w:t>
      </w:r>
      <w:r w:rsidRPr="00D17520">
        <w:t xml:space="preserve"> the development or application of a </w:t>
      </w:r>
      <w:r w:rsidRPr="00DB6FD9">
        <w:t>self-directed learning strategy</w:t>
      </w:r>
      <w:r w:rsidRPr="00C609CE">
        <w:t xml:space="preserve"> </w:t>
      </w:r>
      <w:r>
        <w:t xml:space="preserve">for the </w:t>
      </w:r>
      <w:r w:rsidRPr="00D97F2E">
        <w:t>learning goal</w:t>
      </w:r>
      <w:r w:rsidRPr="004E7F99">
        <w:t>.</w:t>
      </w:r>
    </w:p>
    <w:p w14:paraId="7CED5E34" w14:textId="77777777" w:rsidR="00DB6FD9" w:rsidRDefault="00DB6FD9" w:rsidP="00DB6FD9">
      <w:pPr>
        <w:pStyle w:val="Brackets"/>
      </w:pPr>
      <w:r>
        <w:t>[  ]</w:t>
      </w:r>
    </w:p>
    <w:p w14:paraId="3943EBC6" w14:textId="77777777" w:rsidR="00DB6FD9" w:rsidRPr="007D4DF6" w:rsidRDefault="00DB6FD9" w:rsidP="007D4DF6">
      <w:pPr>
        <w:pStyle w:val="Heading2"/>
      </w:pPr>
      <w:r w:rsidRPr="007D4DF6">
        <w:t>7.</w:t>
      </w:r>
      <w:r w:rsidRPr="007D4DF6">
        <w:tab/>
        <w:t>Analyzing Teaching</w:t>
      </w:r>
    </w:p>
    <w:p w14:paraId="7DB8E092" w14:textId="77777777" w:rsidR="00DB6FD9" w:rsidRPr="002D4CD0" w:rsidRDefault="00DB6FD9" w:rsidP="00DB6FD9">
      <w:pPr>
        <w:pStyle w:val="TPACtextbody"/>
        <w:ind w:left="0" w:firstLine="360"/>
      </w:pPr>
      <w:r w:rsidRPr="002D4CD0">
        <w:t xml:space="preserve">Refer to examples from the </w:t>
      </w:r>
      <w:r>
        <w:t>clip(s)</w:t>
      </w:r>
      <w:r w:rsidRPr="002D4CD0">
        <w:t xml:space="preserve"> in your explanations.</w:t>
      </w:r>
    </w:p>
    <w:p w14:paraId="388C327B" w14:textId="77777777" w:rsidR="00DB6FD9" w:rsidRPr="005B6400" w:rsidRDefault="00DB6FD9" w:rsidP="00DB6FD9">
      <w:pPr>
        <w:pStyle w:val="TPAClistlettered"/>
      </w:pPr>
      <w:r w:rsidRPr="00F537BF">
        <w:t>a.</w:t>
      </w:r>
      <w:r w:rsidRPr="00F537BF">
        <w:tab/>
        <w:t xml:space="preserve">What </w:t>
      </w:r>
      <w:r>
        <w:t xml:space="preserve">would you </w:t>
      </w:r>
      <w:r w:rsidRPr="00F537BF">
        <w:t xml:space="preserve">change </w:t>
      </w:r>
      <w:r>
        <w:t>about the teaching</w:t>
      </w:r>
      <w:r w:rsidRPr="005B6400">
        <w:t xml:space="preserve"> </w:t>
      </w:r>
      <w:r>
        <w:t xml:space="preserve">seen in the clip(s) </w:t>
      </w:r>
      <w:r w:rsidRPr="005B6400">
        <w:t xml:space="preserve">to better support </w:t>
      </w:r>
      <w:r>
        <w:t xml:space="preserve">or extend the focus learner’s performance and/or move the focus learner toward </w:t>
      </w:r>
      <w:r w:rsidRPr="008F38B6">
        <w:t>maintained</w:t>
      </w:r>
      <w:r>
        <w:t xml:space="preserve">, </w:t>
      </w:r>
      <w:r w:rsidRPr="008F38B6">
        <w:t>generalized</w:t>
      </w:r>
      <w:r>
        <w:t xml:space="preserve">, or </w:t>
      </w:r>
      <w:r w:rsidRPr="008F38B6">
        <w:t>self-directed</w:t>
      </w:r>
      <w:r>
        <w:t xml:space="preserve"> use of knowledge and/or skills</w:t>
      </w:r>
      <w:r w:rsidRPr="005B6400">
        <w:t xml:space="preserve"> related to the </w:t>
      </w:r>
      <w:r w:rsidRPr="00D97F2E">
        <w:t>learning goal</w:t>
      </w:r>
      <w:r w:rsidRPr="005B6400">
        <w:t xml:space="preserve">? </w:t>
      </w:r>
    </w:p>
    <w:p w14:paraId="757972D2" w14:textId="77777777" w:rsidR="00DB6FD9" w:rsidRDefault="00DB6FD9" w:rsidP="00DB6FD9">
      <w:pPr>
        <w:pStyle w:val="Brackets"/>
      </w:pPr>
      <w:r>
        <w:t>[  ]</w:t>
      </w:r>
    </w:p>
    <w:p w14:paraId="4F36CFD5" w14:textId="77777777" w:rsidR="00DB6FD9" w:rsidRPr="008C78E2" w:rsidRDefault="00DB6FD9" w:rsidP="00DB6FD9">
      <w:pPr>
        <w:pStyle w:val="TPAClistlettered"/>
      </w:pPr>
      <w:r w:rsidRPr="00D17520">
        <w:t>b.</w:t>
      </w:r>
      <w:r w:rsidRPr="00D17520">
        <w:tab/>
        <w:t xml:space="preserve">Why do you think these changes would improve the learning of </w:t>
      </w:r>
      <w:r w:rsidRPr="005B6400">
        <w:t>the focus learner</w:t>
      </w:r>
      <w:r>
        <w:t xml:space="preserve"> in relation to the </w:t>
      </w:r>
      <w:r w:rsidRPr="00D97F2E">
        <w:t>learning goal</w:t>
      </w:r>
      <w:r w:rsidRPr="005B6400">
        <w:t xml:space="preserve">? Support your explanation with evidence of the focus learner’s performance </w:t>
      </w:r>
      <w:r>
        <w:t xml:space="preserve">related to the </w:t>
      </w:r>
      <w:r w:rsidRPr="00D97F2E">
        <w:t>learning goal</w:t>
      </w:r>
      <w:r>
        <w:t xml:space="preserve">, as seen in the clip(s), </w:t>
      </w:r>
      <w:r w:rsidRPr="005B6400">
        <w:t>and principles from theory and/or research.</w:t>
      </w:r>
    </w:p>
    <w:p w14:paraId="04D00DCD" w14:textId="77777777" w:rsidR="00DB6FD9" w:rsidRDefault="00DB6FD9" w:rsidP="00DB6FD9">
      <w:pPr>
        <w:pStyle w:val="Brackets"/>
      </w:pPr>
      <w:r>
        <w:t>[  ]</w:t>
      </w:r>
    </w:p>
    <w:sectPr w:rsidR="00DB6FD9" w:rsidSect="0003450C"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AC6F0" w14:textId="77777777" w:rsidR="00CD7731" w:rsidRDefault="00CD7731">
      <w:r>
        <w:separator/>
      </w:r>
    </w:p>
    <w:p w14:paraId="637EAC38" w14:textId="77777777" w:rsidR="00CD7731" w:rsidRDefault="00CD7731"/>
    <w:p w14:paraId="0DA1C1AE" w14:textId="77777777" w:rsidR="00CD7731" w:rsidRDefault="00CD7731"/>
  </w:endnote>
  <w:endnote w:type="continuationSeparator" w:id="0">
    <w:p w14:paraId="57D6CBD7" w14:textId="77777777" w:rsidR="00CD7731" w:rsidRDefault="00CD7731">
      <w:r>
        <w:continuationSeparator/>
      </w:r>
    </w:p>
    <w:p w14:paraId="6656EACB" w14:textId="77777777" w:rsidR="00CD7731" w:rsidRDefault="00CD7731"/>
    <w:p w14:paraId="2F7A58F8" w14:textId="77777777" w:rsidR="00CD7731" w:rsidRDefault="00CD77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3052A" w14:textId="42297AC8" w:rsidR="0003450C" w:rsidRPr="00691A8F" w:rsidRDefault="0003450C" w:rsidP="0003450C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396AC2" w:rsidRPr="000B54FD">
      <w:rPr>
        <w:rFonts w:ascii="Arial Narrow" w:hAnsi="Arial Narrow"/>
        <w:color w:val="808080"/>
        <w:sz w:val="18"/>
        <w:szCs w:val="18"/>
      </w:rPr>
      <w:t>20</w:t>
    </w:r>
    <w:r w:rsidR="00396AC2">
      <w:rPr>
        <w:rFonts w:ascii="Arial Narrow" w:hAnsi="Arial Narrow"/>
        <w:color w:val="808080"/>
        <w:sz w:val="18"/>
        <w:szCs w:val="18"/>
      </w:rPr>
      <w:t>25</w:t>
    </w:r>
    <w:r w:rsidR="00396AC2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B639A5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B639A5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D713B5">
      <w:rPr>
        <w:rStyle w:val="TPApgcountChar"/>
      </w:rPr>
      <w:fldChar w:fldCharType="begin"/>
    </w:r>
    <w:r w:rsidR="00D713B5">
      <w:rPr>
        <w:rStyle w:val="TPApgcountChar"/>
      </w:rPr>
      <w:instrText xml:space="preserve"> COMMENTS   \* MERGEFORMAT </w:instrText>
    </w:r>
    <w:r w:rsidR="00D713B5">
      <w:rPr>
        <w:rStyle w:val="TPApgcountChar"/>
      </w:rPr>
      <w:fldChar w:fldCharType="separate"/>
    </w:r>
    <w:r w:rsidR="00DB6FD9">
      <w:rPr>
        <w:rStyle w:val="TPApgcountChar"/>
      </w:rPr>
      <w:t>8</w:t>
    </w:r>
    <w:r w:rsidR="00D713B5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6CAA09BA" w14:textId="3EFDF3C7" w:rsidR="0003450C" w:rsidRDefault="0003450C" w:rsidP="0003450C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7E00B1">
      <w:rPr>
        <w:rFonts w:ascii="Arial Narrow" w:hAnsi="Arial Narrow"/>
        <w:color w:val="808080"/>
        <w:sz w:val="18"/>
        <w:szCs w:val="18"/>
      </w:rPr>
      <w:t>.</w:t>
    </w:r>
    <w:r w:rsidR="007E00B1">
      <w:rPr>
        <w:rFonts w:ascii="Arial Narrow" w:hAnsi="Arial Narrow"/>
        <w:color w:val="808080"/>
        <w:sz w:val="18"/>
        <w:szCs w:val="18"/>
      </w:rPr>
      <w:tab/>
    </w:r>
    <w:r w:rsidR="00396AC2">
      <w:rPr>
        <w:rFonts w:ascii="Arial Narrow" w:hAnsi="Arial Narrow"/>
        <w:color w:val="808080"/>
        <w:sz w:val="18"/>
        <w:szCs w:val="18"/>
      </w:rPr>
      <w:t>V10</w:t>
    </w:r>
  </w:p>
  <w:p w14:paraId="52440CF2" w14:textId="77777777" w:rsidR="006C15C4" w:rsidRPr="000C355C" w:rsidRDefault="006C15C4" w:rsidP="006C15C4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0F0FA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1AE96CE1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E28C5" w14:textId="77777777" w:rsidR="00CD7731" w:rsidRDefault="00CD7731" w:rsidP="0012137E">
      <w:pPr>
        <w:spacing w:before="0" w:line="240" w:lineRule="auto"/>
      </w:pPr>
      <w:r>
        <w:separator/>
      </w:r>
    </w:p>
  </w:footnote>
  <w:footnote w:type="continuationSeparator" w:id="0">
    <w:p w14:paraId="542B0F17" w14:textId="77777777" w:rsidR="00CD7731" w:rsidRDefault="00CD7731">
      <w:r>
        <w:continuationSeparator/>
      </w:r>
    </w:p>
    <w:p w14:paraId="12EEC6B1" w14:textId="77777777" w:rsidR="00CD7731" w:rsidRDefault="00CD7731"/>
    <w:p w14:paraId="6D493449" w14:textId="77777777" w:rsidR="00CD7731" w:rsidRDefault="00CD77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A7648" w14:textId="77777777" w:rsidR="0003450C" w:rsidRPr="002400CB" w:rsidRDefault="004428C3" w:rsidP="0003450C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59D9115F" wp14:editId="777C3E41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50C" w:rsidRPr="003D7593">
      <w:rPr>
        <w:sz w:val="22"/>
        <w:szCs w:val="22"/>
      </w:rPr>
      <w:tab/>
    </w:r>
    <w:r w:rsidR="003D7593" w:rsidRPr="002400CB">
      <w:rPr>
        <w:sz w:val="20"/>
        <w:szCs w:val="20"/>
      </w:rPr>
      <w:fldChar w:fldCharType="begin"/>
    </w:r>
    <w:r w:rsidR="003D7593" w:rsidRPr="002400CB">
      <w:rPr>
        <w:sz w:val="20"/>
        <w:szCs w:val="20"/>
      </w:rPr>
      <w:instrText xml:space="preserve"> SUBJECT   \* MERGEFORMAT </w:instrText>
    </w:r>
    <w:r w:rsidR="003D7593" w:rsidRPr="002400CB">
      <w:rPr>
        <w:sz w:val="20"/>
        <w:szCs w:val="20"/>
      </w:rPr>
      <w:fldChar w:fldCharType="separate"/>
    </w:r>
    <w:r w:rsidR="00DB6FD9">
      <w:rPr>
        <w:sz w:val="20"/>
        <w:szCs w:val="20"/>
      </w:rPr>
      <w:t>Special Education</w:t>
    </w:r>
    <w:r w:rsidR="003D7593" w:rsidRPr="002400CB">
      <w:rPr>
        <w:sz w:val="20"/>
        <w:szCs w:val="20"/>
      </w:rPr>
      <w:fldChar w:fldCharType="end"/>
    </w:r>
  </w:p>
  <w:p w14:paraId="51488092" w14:textId="77777777" w:rsidR="003D7593" w:rsidRPr="002400CB" w:rsidRDefault="002400CB" w:rsidP="003D7593">
    <w:pPr>
      <w:pStyle w:val="Header"/>
      <w:tabs>
        <w:tab w:val="right" w:pos="9360"/>
      </w:tabs>
      <w:rPr>
        <w:sz w:val="20"/>
        <w:szCs w:val="20"/>
      </w:rPr>
    </w:pPr>
    <w:r w:rsidRPr="002400CB">
      <w:rPr>
        <w:sz w:val="20"/>
        <w:szCs w:val="20"/>
      </w:rPr>
      <w:t xml:space="preserve">Task 2: </w:t>
    </w:r>
    <w:r w:rsidR="003D7593" w:rsidRPr="002400CB">
      <w:rPr>
        <w:sz w:val="20"/>
        <w:szCs w:val="20"/>
      </w:rPr>
      <w:t>Instruction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D26EE"/>
    <w:multiLevelType w:val="hybridMultilevel"/>
    <w:tmpl w:val="7E20337A"/>
    <w:lvl w:ilvl="0" w:tplc="D7206F26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D53872"/>
    <w:multiLevelType w:val="hybridMultilevel"/>
    <w:tmpl w:val="72385B5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791949">
    <w:abstractNumId w:val="13"/>
  </w:num>
  <w:num w:numId="2" w16cid:durableId="2023894438">
    <w:abstractNumId w:val="9"/>
  </w:num>
  <w:num w:numId="3" w16cid:durableId="200554997">
    <w:abstractNumId w:val="15"/>
  </w:num>
  <w:num w:numId="4" w16cid:durableId="1268271812">
    <w:abstractNumId w:val="14"/>
  </w:num>
  <w:num w:numId="5" w16cid:durableId="1445074090">
    <w:abstractNumId w:val="10"/>
  </w:num>
  <w:num w:numId="6" w16cid:durableId="1655258015">
    <w:abstractNumId w:val="12"/>
  </w:num>
  <w:num w:numId="7" w16cid:durableId="2080663003">
    <w:abstractNumId w:val="8"/>
  </w:num>
  <w:num w:numId="8" w16cid:durableId="1246576839">
    <w:abstractNumId w:val="7"/>
  </w:num>
  <w:num w:numId="9" w16cid:durableId="60761054">
    <w:abstractNumId w:val="6"/>
  </w:num>
  <w:num w:numId="10" w16cid:durableId="1993172672">
    <w:abstractNumId w:val="5"/>
  </w:num>
  <w:num w:numId="11" w16cid:durableId="1423451991">
    <w:abstractNumId w:val="4"/>
  </w:num>
  <w:num w:numId="12" w16cid:durableId="596408605">
    <w:abstractNumId w:val="3"/>
  </w:num>
  <w:num w:numId="13" w16cid:durableId="1894729984">
    <w:abstractNumId w:val="2"/>
  </w:num>
  <w:num w:numId="14" w16cid:durableId="1723555984">
    <w:abstractNumId w:val="1"/>
  </w:num>
  <w:num w:numId="15" w16cid:durableId="1357776408">
    <w:abstractNumId w:val="0"/>
  </w:num>
  <w:num w:numId="16" w16cid:durableId="984580009">
    <w:abstractNumId w:val="11"/>
  </w:num>
  <w:num w:numId="17" w16cid:durableId="149881096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3FD4"/>
    <w:rsid w:val="0003450C"/>
    <w:rsid w:val="00042CA5"/>
    <w:rsid w:val="00047286"/>
    <w:rsid w:val="00057769"/>
    <w:rsid w:val="00065D00"/>
    <w:rsid w:val="000664AE"/>
    <w:rsid w:val="00074DCE"/>
    <w:rsid w:val="00076B02"/>
    <w:rsid w:val="00077381"/>
    <w:rsid w:val="000B1ED8"/>
    <w:rsid w:val="000B496D"/>
    <w:rsid w:val="00113150"/>
    <w:rsid w:val="0012137E"/>
    <w:rsid w:val="00125457"/>
    <w:rsid w:val="00133BBA"/>
    <w:rsid w:val="00143B7E"/>
    <w:rsid w:val="00150B8A"/>
    <w:rsid w:val="001551D9"/>
    <w:rsid w:val="001700CB"/>
    <w:rsid w:val="001736FC"/>
    <w:rsid w:val="0017709D"/>
    <w:rsid w:val="001B4750"/>
    <w:rsid w:val="001F0B39"/>
    <w:rsid w:val="00222B87"/>
    <w:rsid w:val="002400CB"/>
    <w:rsid w:val="00242728"/>
    <w:rsid w:val="00252147"/>
    <w:rsid w:val="002556B8"/>
    <w:rsid w:val="00255F29"/>
    <w:rsid w:val="00257F2C"/>
    <w:rsid w:val="00261B11"/>
    <w:rsid w:val="0027511B"/>
    <w:rsid w:val="00276A7C"/>
    <w:rsid w:val="002A685E"/>
    <w:rsid w:val="002D1CB7"/>
    <w:rsid w:val="002E488D"/>
    <w:rsid w:val="002F6E85"/>
    <w:rsid w:val="0030326D"/>
    <w:rsid w:val="0030539B"/>
    <w:rsid w:val="00307F5E"/>
    <w:rsid w:val="00316AF7"/>
    <w:rsid w:val="00321E14"/>
    <w:rsid w:val="00356C92"/>
    <w:rsid w:val="00360CF4"/>
    <w:rsid w:val="003854D6"/>
    <w:rsid w:val="00393207"/>
    <w:rsid w:val="00394AE6"/>
    <w:rsid w:val="00396AC2"/>
    <w:rsid w:val="003A1747"/>
    <w:rsid w:val="003C3ADB"/>
    <w:rsid w:val="003D7593"/>
    <w:rsid w:val="004428C3"/>
    <w:rsid w:val="00452EEC"/>
    <w:rsid w:val="00455C8B"/>
    <w:rsid w:val="0045646F"/>
    <w:rsid w:val="00467A50"/>
    <w:rsid w:val="0047086C"/>
    <w:rsid w:val="004725B8"/>
    <w:rsid w:val="00491348"/>
    <w:rsid w:val="004938CC"/>
    <w:rsid w:val="00494FF7"/>
    <w:rsid w:val="004A0712"/>
    <w:rsid w:val="004B5086"/>
    <w:rsid w:val="004E7EB8"/>
    <w:rsid w:val="005230D0"/>
    <w:rsid w:val="005239F0"/>
    <w:rsid w:val="005664E1"/>
    <w:rsid w:val="0057313F"/>
    <w:rsid w:val="00575B7D"/>
    <w:rsid w:val="005B1384"/>
    <w:rsid w:val="005B58A5"/>
    <w:rsid w:val="005D19E8"/>
    <w:rsid w:val="005E7282"/>
    <w:rsid w:val="005F168E"/>
    <w:rsid w:val="00607BD2"/>
    <w:rsid w:val="0069242A"/>
    <w:rsid w:val="00694B21"/>
    <w:rsid w:val="006B7A95"/>
    <w:rsid w:val="006C02A4"/>
    <w:rsid w:val="006C15C4"/>
    <w:rsid w:val="006D265D"/>
    <w:rsid w:val="00700591"/>
    <w:rsid w:val="00702D88"/>
    <w:rsid w:val="007265BD"/>
    <w:rsid w:val="00754744"/>
    <w:rsid w:val="00774884"/>
    <w:rsid w:val="00795E4D"/>
    <w:rsid w:val="007C5BFF"/>
    <w:rsid w:val="007D4DF6"/>
    <w:rsid w:val="007E00B1"/>
    <w:rsid w:val="007E29D7"/>
    <w:rsid w:val="00816FD1"/>
    <w:rsid w:val="00824532"/>
    <w:rsid w:val="00837969"/>
    <w:rsid w:val="0087016C"/>
    <w:rsid w:val="00870189"/>
    <w:rsid w:val="00880B73"/>
    <w:rsid w:val="008813BB"/>
    <w:rsid w:val="008904E7"/>
    <w:rsid w:val="00896037"/>
    <w:rsid w:val="008C18E8"/>
    <w:rsid w:val="008C258B"/>
    <w:rsid w:val="008C7246"/>
    <w:rsid w:val="008D20A2"/>
    <w:rsid w:val="008E7251"/>
    <w:rsid w:val="008F0A3F"/>
    <w:rsid w:val="009203BB"/>
    <w:rsid w:val="0093257B"/>
    <w:rsid w:val="0095465A"/>
    <w:rsid w:val="0095654F"/>
    <w:rsid w:val="00974BD2"/>
    <w:rsid w:val="0098326F"/>
    <w:rsid w:val="00983E46"/>
    <w:rsid w:val="009B45ED"/>
    <w:rsid w:val="009D0891"/>
    <w:rsid w:val="009E455F"/>
    <w:rsid w:val="009F7F75"/>
    <w:rsid w:val="00A05B97"/>
    <w:rsid w:val="00A13BA3"/>
    <w:rsid w:val="00A41001"/>
    <w:rsid w:val="00A52117"/>
    <w:rsid w:val="00A5662C"/>
    <w:rsid w:val="00A64D30"/>
    <w:rsid w:val="00AA0292"/>
    <w:rsid w:val="00AB13A5"/>
    <w:rsid w:val="00AB2364"/>
    <w:rsid w:val="00AC4362"/>
    <w:rsid w:val="00AF6610"/>
    <w:rsid w:val="00AF6F93"/>
    <w:rsid w:val="00B00310"/>
    <w:rsid w:val="00B05B05"/>
    <w:rsid w:val="00B23207"/>
    <w:rsid w:val="00B3117A"/>
    <w:rsid w:val="00B51A11"/>
    <w:rsid w:val="00B54E7F"/>
    <w:rsid w:val="00B550C6"/>
    <w:rsid w:val="00B639A5"/>
    <w:rsid w:val="00B661B8"/>
    <w:rsid w:val="00B95C72"/>
    <w:rsid w:val="00BC35F5"/>
    <w:rsid w:val="00BD51C9"/>
    <w:rsid w:val="00C25FC9"/>
    <w:rsid w:val="00C448C8"/>
    <w:rsid w:val="00C609CE"/>
    <w:rsid w:val="00C71C30"/>
    <w:rsid w:val="00C92AD4"/>
    <w:rsid w:val="00CB521A"/>
    <w:rsid w:val="00CC3911"/>
    <w:rsid w:val="00CD7731"/>
    <w:rsid w:val="00CE62DC"/>
    <w:rsid w:val="00D066A3"/>
    <w:rsid w:val="00D13DA9"/>
    <w:rsid w:val="00D163C6"/>
    <w:rsid w:val="00D376F4"/>
    <w:rsid w:val="00D5169E"/>
    <w:rsid w:val="00D61D41"/>
    <w:rsid w:val="00D62757"/>
    <w:rsid w:val="00D63448"/>
    <w:rsid w:val="00D70055"/>
    <w:rsid w:val="00D713B5"/>
    <w:rsid w:val="00D750D9"/>
    <w:rsid w:val="00D91D6D"/>
    <w:rsid w:val="00D925CD"/>
    <w:rsid w:val="00D94A2C"/>
    <w:rsid w:val="00DA4B0B"/>
    <w:rsid w:val="00DB4284"/>
    <w:rsid w:val="00DB6FD9"/>
    <w:rsid w:val="00DE6CA6"/>
    <w:rsid w:val="00E44C72"/>
    <w:rsid w:val="00E472E3"/>
    <w:rsid w:val="00E7154F"/>
    <w:rsid w:val="00E7349C"/>
    <w:rsid w:val="00E73809"/>
    <w:rsid w:val="00E75667"/>
    <w:rsid w:val="00E760FF"/>
    <w:rsid w:val="00E84C34"/>
    <w:rsid w:val="00EA481A"/>
    <w:rsid w:val="00EB4B27"/>
    <w:rsid w:val="00EC0D63"/>
    <w:rsid w:val="00EC3A3B"/>
    <w:rsid w:val="00EC4500"/>
    <w:rsid w:val="00ED00F5"/>
    <w:rsid w:val="00EE3B15"/>
    <w:rsid w:val="00EE637A"/>
    <w:rsid w:val="00EF2958"/>
    <w:rsid w:val="00F04122"/>
    <w:rsid w:val="00F53B63"/>
    <w:rsid w:val="00F54408"/>
    <w:rsid w:val="00FA026B"/>
    <w:rsid w:val="00FA4CE2"/>
    <w:rsid w:val="00FA666F"/>
    <w:rsid w:val="00FD0DA3"/>
    <w:rsid w:val="00FF610C"/>
    <w:rsid w:val="7977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5361"/>
    <o:shapelayout v:ext="edit">
      <o:idmap v:ext="edit" data="1"/>
    </o:shapelayout>
  </w:shapeDefaults>
  <w:decimalSymbol w:val="."/>
  <w:listSeparator w:val=","/>
  <w14:docId w14:val="1B90C020"/>
  <w15:chartTrackingRefBased/>
  <w15:docId w15:val="{A5544B96-D7F3-49E9-B7FB-4BC46D58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7D4DF6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7D4DF6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7D4DF6"/>
    <w:rPr>
      <w:rFonts w:ascii="Arial" w:hAnsi="Arial"/>
      <w:b/>
      <w:color w:val="991D20"/>
      <w:sz w:val="28"/>
      <w:szCs w:val="28"/>
    </w:rPr>
  </w:style>
  <w:style w:type="character" w:customStyle="1" w:styleId="Heading2Char">
    <w:name w:val="Heading 2 Char"/>
    <w:link w:val="Heading2"/>
    <w:locked/>
    <w:rsid w:val="007D4DF6"/>
    <w:rPr>
      <w:rFonts w:ascii="Arial" w:hAnsi="Arial"/>
      <w:b/>
      <w:sz w:val="22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261B11"/>
    <w:rPr>
      <w:rFonts w:ascii="Arial" w:hAnsi="Arial"/>
      <w:sz w:val="22"/>
    </w:rPr>
  </w:style>
  <w:style w:type="paragraph" w:customStyle="1" w:styleId="TPACaddBOLD">
    <w:name w:val="TPACaddBOLD"/>
    <w:basedOn w:val="Normal"/>
    <w:link w:val="TPACaddBOLDChar"/>
    <w:rsid w:val="00D066A3"/>
    <w:pPr>
      <w:tabs>
        <w:tab w:val="left" w:pos="360"/>
        <w:tab w:val="left" w:pos="720"/>
        <w:tab w:val="left" w:pos="1080"/>
        <w:tab w:val="left" w:pos="1440"/>
        <w:tab w:val="left" w:pos="1800"/>
      </w:tabs>
      <w:ind w:left="0"/>
    </w:pPr>
    <w:rPr>
      <w:b/>
    </w:rPr>
  </w:style>
  <w:style w:type="character" w:customStyle="1" w:styleId="TPACaddBOLDChar">
    <w:name w:val="TPACaddBOLD Char"/>
    <w:link w:val="TPACaddBOLD"/>
    <w:rsid w:val="00D066A3"/>
    <w:rPr>
      <w:rFonts w:ascii="Arial" w:hAnsi="Arial"/>
      <w:b/>
      <w:sz w:val="22"/>
      <w:szCs w:val="19"/>
      <w:lang w:val="en-US" w:eastAsia="en-US" w:bidi="ar-SA"/>
    </w:rPr>
  </w:style>
  <w:style w:type="character" w:customStyle="1" w:styleId="TPAClistletteredChar">
    <w:name w:val="TPAC_list_lettered Char"/>
    <w:link w:val="TPAClistlettered"/>
    <w:rsid w:val="00D066A3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DA4B0B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paragraph" w:customStyle="1" w:styleId="Heading2A">
    <w:name w:val="Heading 2A"/>
    <w:basedOn w:val="TPAClistnumbered1"/>
    <w:qFormat/>
    <w:rsid w:val="007D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:configuration xmlns:c="http://ns.axespdf.com/word/configuration">
  <c:group id="Styles">
    <c:group id="Heading 2A">
      <c:property id="RoleID" type="string">ParagraphHeading</c:property>
      <c:property id="Level" type="integer">2</c:property>
    </c:group>
  </c:group>
  <c:group id="Content"/>
  <c:group id="InitialView">
    <c:property id="MagnificationFactor" type="float">100</c:property>
  </c:group>
</c:configur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35ECC34F0D459C90606CC801B139" ma:contentTypeVersion="19" ma:contentTypeDescription="Create a new document." ma:contentTypeScope="" ma:versionID="11cdb3d247455a2d697579a4bc987742">
  <xsd:schema xmlns:xsd="http://www.w3.org/2001/XMLSchema" xmlns:xs="http://www.w3.org/2001/XMLSchema" xmlns:p="http://schemas.microsoft.com/office/2006/metadata/properties" xmlns:ns2="42624004-2698-4349-b66f-f1fc1a8cedd1" xmlns:ns3="a85cc534-c6c5-43aa-93b1-f87611cebbcb" targetNamespace="http://schemas.microsoft.com/office/2006/metadata/properties" ma:root="true" ma:fieldsID="0ba346b1b8c9cd8820aa722c32e98d38" ns2:_="" ns3:_="">
    <xsd:import namespace="42624004-2698-4349-b66f-f1fc1a8cedd1"/>
    <xsd:import namespace="a85cc534-c6c5-43aa-93b1-f87611cebbcb"/>
    <xsd:element name="properties">
      <xsd:complexType>
        <xsd:sequence>
          <xsd:element name="documentManagement">
            <xsd:complexType>
              <xsd:all>
                <xsd:element ref="ns2:Current_x0020_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4004-2698-4349-b66f-f1fc1a8cedd1" elementFormDefault="qualified">
    <xsd:import namespace="http://schemas.microsoft.com/office/2006/documentManagement/types"/>
    <xsd:import namespace="http://schemas.microsoft.com/office/infopath/2007/PartnerControls"/>
    <xsd:element name="Current_x0020_Status" ma:index="2" nillable="true" ma:displayName="Current Status" ma:default="DRAFT" ma:format="Dropdown" ma:internalName="Current_x0020_Status">
      <xsd:simpleType>
        <xsd:restriction base="dms:Choice">
          <xsd:enumeration value="DRAFT"/>
          <xsd:enumeration value="ASD Review in progress"/>
          <xsd:enumeration value="ASD Review complete"/>
          <xsd:enumeration value="Ready for DEV Team"/>
          <xsd:enumeration value="DEV Team Review in progress"/>
          <xsd:enumeration value="DEV Team Review complete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534-c6c5-43aa-93b1-f87611ceb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570ea-fdb1-4388-8f56-757be6502c0e}" ma:internalName="TaxCatchAll" ma:showField="CatchAllData" ma:web="a85cc534-c6c5-43aa-93b1-f87611ceb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cc534-c6c5-43aa-93b1-f87611cebbcb" xsi:nil="true"/>
    <Current_x0020_Status xmlns="42624004-2698-4349-b66f-f1fc1a8cedd1">DRAFT</Current_x0020_Status>
    <lcf76f155ced4ddcb4097134ff3c332f xmlns="42624004-2698-4349-b66f-f1fc1a8ced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AD572-7C04-40B5-AC0F-F8799B03847F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3F926664-EF60-45D1-A25F-8A2A560B3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24004-2698-4349-b66f-f1fc1a8cedd1"/>
    <ds:schemaRef ds:uri="a85cc534-c6c5-43aa-93b1-f87611ceb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F0AE4-A01E-429F-9B26-A6637F4FB7BC}">
  <ds:schemaRefs>
    <ds:schemaRef ds:uri="http://schemas.microsoft.com/office/2006/metadata/properties"/>
    <ds:schemaRef ds:uri="http://schemas.microsoft.com/office/infopath/2007/PartnerControls"/>
    <ds:schemaRef ds:uri="a85cc534-c6c5-43aa-93b1-f87611cebbcb"/>
    <ds:schemaRef ds:uri="42624004-2698-4349-b66f-f1fc1a8cedd1"/>
  </ds:schemaRefs>
</ds:datastoreItem>
</file>

<file path=customXml/itemProps4.xml><?xml version="1.0" encoding="utf-8"?>
<ds:datastoreItem xmlns:ds="http://schemas.openxmlformats.org/officeDocument/2006/customXml" ds:itemID="{6C7F1FCA-03C7-4A79-B15F-99E6919928E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AA6481-908E-4B92-A15C-BDD7860A1C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706</Words>
  <Characters>3825</Characters>
  <Application>Microsoft Office Word</Application>
  <DocSecurity>0</DocSecurity>
  <Lines>31</Lines>
  <Paragraphs>9</Paragraphs>
  <ScaleCrop>false</ScaleCrop>
  <Company>ES, Pearson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Commentary Template</dc:title>
  <dc:subject>Special Education</dc:subject>
  <dc:creator>Bunny Hathaway</dc:creator>
  <cp:keywords/>
  <dc:description>8</dc:description>
  <cp:lastModifiedBy>Farnham, Sally</cp:lastModifiedBy>
  <cp:revision>5</cp:revision>
  <cp:lastPrinted>2012-09-27T14:24:00Z</cp:lastPrinted>
  <dcterms:created xsi:type="dcterms:W3CDTF">2025-03-07T17:01:00Z</dcterms:created>
  <dcterms:modified xsi:type="dcterms:W3CDTF">2025-04-21T17:45:00Z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0x010100FDCA35ECC34F0D459C90606CC801B139</vt:lpwstr>
  </property>
  <property fmtid="{D5CDD505-2E9C-101B-9397-08002B2CF9AE}" pid="3" name="MediaServiceImageTags">
    <vt:lpwstr/>
  </property>
</Properties>
</file>