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A017" w14:textId="77777777" w:rsidR="00E52E30" w:rsidRPr="009F2F2D" w:rsidRDefault="00E52E30" w:rsidP="009F2F2D">
      <w:pPr>
        <w:pStyle w:val="Heading1"/>
      </w:pPr>
      <w:r w:rsidRPr="009F2F2D">
        <w:t>TASK 1: PLANNING COMMENTARY</w:t>
      </w:r>
    </w:p>
    <w:p w14:paraId="003C47B5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DA6FE0">
        <w:rPr>
          <w:rFonts w:ascii="Arial Narrow" w:hAnsi="Arial Narrow"/>
          <w:b/>
          <w:sz w:val="20"/>
        </w:rPr>
        <w:t>12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single-spaced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2397AAD2" w14:textId="77777777" w:rsidR="00DA6FE0" w:rsidRPr="009F2F2D" w:rsidRDefault="00DA6FE0" w:rsidP="009F2F2D">
      <w:pPr>
        <w:pStyle w:val="Heading2"/>
      </w:pPr>
      <w:r w:rsidRPr="009F2F2D">
        <w:t>1.</w:t>
      </w:r>
      <w:r w:rsidRPr="009F2F2D">
        <w:tab/>
        <w:t>Alignment of the Learning Goal, Standard, Lesson Objectives, and Planned Supports</w:t>
      </w:r>
    </w:p>
    <w:p w14:paraId="0C80F962" w14:textId="77777777" w:rsidR="00DA6FE0" w:rsidRPr="003B6014" w:rsidRDefault="00DA6FE0" w:rsidP="00DA6FE0">
      <w:pPr>
        <w:pStyle w:val="TPAClistlettered1"/>
        <w:tabs>
          <w:tab w:val="left" w:pos="360"/>
          <w:tab w:val="left" w:pos="1080"/>
          <w:tab w:val="left" w:pos="1500"/>
        </w:tabs>
        <w:spacing w:before="120"/>
        <w:ind w:left="763" w:hanging="403"/>
        <w:rPr>
          <w:szCs w:val="22"/>
        </w:rPr>
      </w:pPr>
      <w:r w:rsidRPr="001A6C85">
        <w:rPr>
          <w:szCs w:val="22"/>
        </w:rPr>
        <w:t>a.</w:t>
      </w:r>
      <w:r w:rsidRPr="001A6C85">
        <w:rPr>
          <w:szCs w:val="22"/>
        </w:rPr>
        <w:tab/>
        <w:t xml:space="preserve">Complete the table below to identify </w:t>
      </w:r>
      <w:r>
        <w:rPr>
          <w:szCs w:val="22"/>
        </w:rPr>
        <w:t>the</w:t>
      </w:r>
    </w:p>
    <w:p w14:paraId="4AEBE437" w14:textId="77777777" w:rsidR="00DA6FE0" w:rsidRDefault="00DA6FE0" w:rsidP="00DA6FE0">
      <w:pPr>
        <w:pStyle w:val="TPAClistbullet1"/>
        <w:tabs>
          <w:tab w:val="clear" w:pos="1080"/>
          <w:tab w:val="num" w:pos="450"/>
        </w:tabs>
      </w:pPr>
      <w:r w:rsidRPr="006400A6">
        <w:t>learning goal</w:t>
      </w:r>
      <w:r w:rsidRPr="001A6C85">
        <w:t xml:space="preserve"> selected for the learning segment</w:t>
      </w:r>
      <w:r>
        <w:t>.</w:t>
      </w:r>
    </w:p>
    <w:p w14:paraId="569EF3FC" w14:textId="77777777" w:rsidR="00DA6FE0" w:rsidRDefault="00DA6FE0" w:rsidP="00DA6FE0">
      <w:pPr>
        <w:pStyle w:val="TPAClistbullet1"/>
        <w:tabs>
          <w:tab w:val="clear" w:pos="1080"/>
        </w:tabs>
      </w:pPr>
      <w:r w:rsidRPr="001A6C85">
        <w:t>academic content standard</w:t>
      </w:r>
      <w:r>
        <w:t>,</w:t>
      </w:r>
      <w:r w:rsidRPr="001A6C85">
        <w:t xml:space="preserve"> </w:t>
      </w:r>
      <w:r w:rsidRPr="00DA6FE0">
        <w:t>alternate standard</w:t>
      </w:r>
      <w:r w:rsidRPr="00A3656E">
        <w:t>, or</w:t>
      </w:r>
      <w:r w:rsidRPr="006400A6">
        <w:t xml:space="preserve"> </w:t>
      </w:r>
      <w:r w:rsidRPr="001A6C85">
        <w:t xml:space="preserve">early childhood standard, related to </w:t>
      </w:r>
      <w:r>
        <w:t>the</w:t>
      </w:r>
      <w:r w:rsidRPr="001A6C85">
        <w:t xml:space="preserve"> learning </w:t>
      </w:r>
      <w:r>
        <w:t>goal and/or the planned supports.</w:t>
      </w:r>
      <w:r w:rsidRPr="001A6C85">
        <w:t xml:space="preserve"> (Note: Please include the number and text of </w:t>
      </w:r>
      <w:r>
        <w:t>the</w:t>
      </w:r>
      <w:r w:rsidRPr="001A6C85">
        <w:t xml:space="preserve"> standard that is being addressed. If only a portion of a standard is being addressed, then only list the part or parts that are relevant.) Indicate if there </w:t>
      </w:r>
      <w:r>
        <w:t>is</w:t>
      </w:r>
      <w:r w:rsidRPr="001A6C85">
        <w:t xml:space="preserve"> no relevant standard for </w:t>
      </w:r>
      <w:r>
        <w:t>the learning goal and/or planned supports</w:t>
      </w:r>
      <w:r w:rsidRPr="001A6C85">
        <w:t>.</w:t>
      </w:r>
    </w:p>
    <w:p w14:paraId="2B02FADE" w14:textId="77777777" w:rsidR="00DA6FE0" w:rsidRDefault="00DA6FE0" w:rsidP="00DA6FE0">
      <w:pPr>
        <w:pStyle w:val="TPAClistbullet1"/>
        <w:tabs>
          <w:tab w:val="clear" w:pos="1080"/>
        </w:tabs>
      </w:pPr>
      <w:r>
        <w:t>lesson objective for each lesson.</w:t>
      </w:r>
    </w:p>
    <w:p w14:paraId="2C5ED4D7" w14:textId="77777777" w:rsidR="00DA6FE0" w:rsidRDefault="00DA6FE0" w:rsidP="00DA6FE0">
      <w:pPr>
        <w:pStyle w:val="TPAClistbullet1"/>
        <w:tabs>
          <w:tab w:val="clear" w:pos="1080"/>
        </w:tabs>
      </w:pPr>
      <w:r>
        <w:t>planned supports to be used throughout the learning segment and described in the lesson plans, specific to achieving the learning goal.</w:t>
      </w:r>
      <w:r w:rsidR="00FA1D77">
        <w:t xml:space="preserve"> </w:t>
      </w:r>
      <w:r w:rsidR="00FA1D77" w:rsidRPr="001A6C85">
        <w:t>(</w:t>
      </w:r>
      <w:r w:rsidR="007A0223">
        <w:t>Please provide a brief list of the key supports that you intend to use; you will have an opportunity to explain how they support the focus learner in prompts 3</w:t>
      </w:r>
      <w:r w:rsidR="007A0223" w:rsidRPr="001A6C85">
        <w:rPr>
          <w:szCs w:val="22"/>
        </w:rPr>
        <w:t>a–d</w:t>
      </w:r>
      <w:r w:rsidR="007A0223">
        <w:rPr>
          <w:szCs w:val="22"/>
        </w:rPr>
        <w:t xml:space="preserve"> and 4b</w:t>
      </w:r>
      <w:r w:rsidR="007A0223">
        <w:t>.</w:t>
      </w:r>
      <w:r w:rsidR="00FA1D77">
        <w:t>)</w:t>
      </w:r>
    </w:p>
    <w:tbl>
      <w:tblPr>
        <w:tblW w:w="0" w:type="auto"/>
        <w:tblInd w:w="468" w:type="dxa"/>
        <w:tblBorders>
          <w:top w:val="single" w:sz="12" w:space="0" w:color="918873"/>
          <w:left w:val="single" w:sz="12" w:space="0" w:color="918873"/>
          <w:bottom w:val="single" w:sz="12" w:space="0" w:color="918873"/>
          <w:right w:val="single" w:sz="12" w:space="0" w:color="918873"/>
          <w:insideH w:val="single" w:sz="12" w:space="0" w:color="918873"/>
          <w:insideV w:val="single" w:sz="8" w:space="0" w:color="918873"/>
        </w:tblBorders>
        <w:tblLook w:val="04A0" w:firstRow="1" w:lastRow="0" w:firstColumn="1" w:lastColumn="0" w:noHBand="0" w:noVBand="1"/>
      </w:tblPr>
      <w:tblGrid>
        <w:gridCol w:w="1253"/>
        <w:gridCol w:w="3367"/>
        <w:gridCol w:w="4242"/>
      </w:tblGrid>
      <w:tr w:rsidR="00FA1D77" w14:paraId="2EB0065D" w14:textId="77777777" w:rsidTr="0041458B">
        <w:tc>
          <w:tcPr>
            <w:tcW w:w="9000" w:type="dxa"/>
            <w:gridSpan w:val="3"/>
            <w:shd w:val="clear" w:color="auto" w:fill="FFFFFF"/>
          </w:tcPr>
          <w:p w14:paraId="4D180CCE" w14:textId="77777777" w:rsidR="00FA1D77" w:rsidRPr="00FA1D77" w:rsidRDefault="00FA1D77" w:rsidP="009F2F2D">
            <w:pPr>
              <w:pStyle w:val="HeadingColA"/>
            </w:pPr>
            <w:r w:rsidRPr="00DA6FE0">
              <w:t>Learning Goal:</w:t>
            </w:r>
            <w:r w:rsidRPr="00FA1D77">
              <w:t xml:space="preserve"> </w:t>
            </w:r>
            <w:r w:rsidRPr="0041458B">
              <w:t>[  ]</w:t>
            </w:r>
          </w:p>
        </w:tc>
      </w:tr>
      <w:tr w:rsidR="00FA1D77" w14:paraId="04E28098" w14:textId="77777777" w:rsidTr="0041458B">
        <w:tc>
          <w:tcPr>
            <w:tcW w:w="9000" w:type="dxa"/>
            <w:gridSpan w:val="3"/>
            <w:shd w:val="clear" w:color="auto" w:fill="FFFFFF"/>
          </w:tcPr>
          <w:p w14:paraId="31F0FB39" w14:textId="77777777" w:rsidR="00FA1D77" w:rsidRPr="00FA1D77" w:rsidRDefault="00FA1D77" w:rsidP="009F2F2D">
            <w:pPr>
              <w:pStyle w:val="HeadingColA"/>
            </w:pPr>
            <w:r w:rsidRPr="00FA1D77">
              <w:t xml:space="preserve">Relevant Academic, Alternate, or Early Childhood Standard: </w:t>
            </w:r>
            <w:r w:rsidRPr="0041458B">
              <w:t>[  ]</w:t>
            </w:r>
          </w:p>
        </w:tc>
      </w:tr>
      <w:tr w:rsidR="00FA1D77" w14:paraId="11490A80" w14:textId="77777777" w:rsidTr="0041458B">
        <w:trPr>
          <w:trHeight w:val="915"/>
        </w:trPr>
        <w:tc>
          <w:tcPr>
            <w:tcW w:w="1260" w:type="dxa"/>
            <w:shd w:val="clear" w:color="auto" w:fill="C2B7A1"/>
          </w:tcPr>
          <w:p w14:paraId="006BF441" w14:textId="77777777" w:rsidR="00FA1D77" w:rsidRPr="00BD67A9" w:rsidRDefault="00FA1D77" w:rsidP="009B5789">
            <w:pPr>
              <w:pStyle w:val="TPAClistbullet1"/>
              <w:numPr>
                <w:ilvl w:val="0"/>
                <w:numId w:val="0"/>
              </w:numPr>
              <w:spacing w:before="60"/>
            </w:pPr>
          </w:p>
        </w:tc>
        <w:tc>
          <w:tcPr>
            <w:tcW w:w="3420" w:type="dxa"/>
            <w:shd w:val="clear" w:color="auto" w:fill="C2B7A1"/>
          </w:tcPr>
          <w:p w14:paraId="48861B75" w14:textId="77777777" w:rsidR="00FA1D77" w:rsidRPr="008D304E" w:rsidRDefault="00FA1D77" w:rsidP="009F2F2D">
            <w:pPr>
              <w:pStyle w:val="HeadingColB"/>
              <w:rPr>
                <w:szCs w:val="22"/>
              </w:rPr>
            </w:pPr>
            <w:r w:rsidRPr="008D304E">
              <w:t>Lesson Objectives</w:t>
            </w:r>
          </w:p>
          <w:p w14:paraId="5BD83A09" w14:textId="77777777" w:rsidR="00FA1D77" w:rsidRPr="008D304E" w:rsidRDefault="00FA1D77" w:rsidP="009B5789">
            <w:pPr>
              <w:pStyle w:val="TPAClistbullet1"/>
              <w:keepNext/>
              <w:keepLines/>
              <w:numPr>
                <w:ilvl w:val="0"/>
                <w:numId w:val="0"/>
              </w:numPr>
              <w:spacing w:before="0" w:after="180"/>
              <w:ind w:left="720"/>
              <w:rPr>
                <w:b/>
                <w:szCs w:val="22"/>
              </w:rPr>
            </w:pPr>
          </w:p>
        </w:tc>
        <w:tc>
          <w:tcPr>
            <w:tcW w:w="4320" w:type="dxa"/>
            <w:shd w:val="clear" w:color="auto" w:fill="C2B7A1"/>
          </w:tcPr>
          <w:p w14:paraId="11374B1B" w14:textId="77777777" w:rsidR="00FA1D77" w:rsidRPr="008D304E" w:rsidRDefault="00FA1D77" w:rsidP="009F2F2D">
            <w:pPr>
              <w:pStyle w:val="HeadingColC"/>
              <w:rPr>
                <w:szCs w:val="22"/>
              </w:rPr>
            </w:pPr>
            <w:r w:rsidRPr="008D304E">
              <w:t>Specific Planned Supports to Address the Learning Goal</w:t>
            </w:r>
            <w:r w:rsidRPr="008D304E">
              <w:rPr>
                <w:szCs w:val="22"/>
              </w:rPr>
              <w:t xml:space="preserve"> (supports may be the same across lessons)</w:t>
            </w:r>
          </w:p>
        </w:tc>
      </w:tr>
      <w:tr w:rsidR="00FA1D77" w14:paraId="19446872" w14:textId="77777777" w:rsidTr="0041458B">
        <w:tc>
          <w:tcPr>
            <w:tcW w:w="1260" w:type="dxa"/>
          </w:tcPr>
          <w:p w14:paraId="3A24931D" w14:textId="77777777" w:rsidR="00FA1D77" w:rsidRPr="008D304E" w:rsidRDefault="00FA1D77" w:rsidP="009F2F2D">
            <w:pPr>
              <w:pStyle w:val="HeadingRowA"/>
            </w:pPr>
            <w:r w:rsidRPr="008D304E">
              <w:t>Lesson 1</w:t>
            </w:r>
          </w:p>
        </w:tc>
        <w:tc>
          <w:tcPr>
            <w:tcW w:w="3420" w:type="dxa"/>
            <w:shd w:val="clear" w:color="auto" w:fill="auto"/>
          </w:tcPr>
          <w:p w14:paraId="282C855F" w14:textId="77777777" w:rsidR="00FA1D77" w:rsidRPr="00BD67A9" w:rsidRDefault="00FA1D77" w:rsidP="009B5789">
            <w:pPr>
              <w:pStyle w:val="TPAClistbullet1"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  <w:tc>
          <w:tcPr>
            <w:tcW w:w="4320" w:type="dxa"/>
            <w:shd w:val="clear" w:color="auto" w:fill="auto"/>
          </w:tcPr>
          <w:p w14:paraId="4F054C14" w14:textId="77777777" w:rsidR="00FA1D77" w:rsidRPr="00BD67A9" w:rsidDel="00616C87" w:rsidRDefault="00FA1D77" w:rsidP="009B5789">
            <w:pPr>
              <w:pStyle w:val="TPAClistbullet1"/>
              <w:keepNext/>
              <w:keepLines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</w:tr>
      <w:tr w:rsidR="00FA1D77" w14:paraId="25079962" w14:textId="77777777" w:rsidTr="0041458B">
        <w:tc>
          <w:tcPr>
            <w:tcW w:w="1260" w:type="dxa"/>
          </w:tcPr>
          <w:p w14:paraId="70679455" w14:textId="77777777" w:rsidR="00FA1D77" w:rsidRPr="008D304E" w:rsidRDefault="00FA1D77" w:rsidP="009F2F2D">
            <w:pPr>
              <w:pStyle w:val="HeadingRowA"/>
            </w:pPr>
            <w:r w:rsidRPr="008D304E">
              <w:t>Lesson 2</w:t>
            </w:r>
          </w:p>
        </w:tc>
        <w:tc>
          <w:tcPr>
            <w:tcW w:w="3420" w:type="dxa"/>
            <w:shd w:val="clear" w:color="auto" w:fill="auto"/>
          </w:tcPr>
          <w:p w14:paraId="50B2868D" w14:textId="77777777" w:rsidR="00FA1D77" w:rsidRPr="00BD67A9" w:rsidRDefault="00FA1D77" w:rsidP="009B5789">
            <w:pPr>
              <w:pStyle w:val="TPAClistbullet1"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  <w:tc>
          <w:tcPr>
            <w:tcW w:w="4320" w:type="dxa"/>
            <w:shd w:val="clear" w:color="auto" w:fill="auto"/>
          </w:tcPr>
          <w:p w14:paraId="6BE0AADC" w14:textId="77777777" w:rsidR="00FA1D77" w:rsidRPr="00BD67A9" w:rsidDel="00616C87" w:rsidRDefault="00FA1D77" w:rsidP="009B5789">
            <w:pPr>
              <w:pStyle w:val="TPAClistbullet1"/>
              <w:keepNext/>
              <w:keepLines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</w:tr>
      <w:tr w:rsidR="00FA1D77" w14:paraId="018F1EFB" w14:textId="77777777" w:rsidTr="0041458B">
        <w:tc>
          <w:tcPr>
            <w:tcW w:w="1260" w:type="dxa"/>
          </w:tcPr>
          <w:p w14:paraId="2F9407F7" w14:textId="77777777" w:rsidR="00FA1D77" w:rsidRPr="008D304E" w:rsidRDefault="00FA1D77" w:rsidP="009F2F2D">
            <w:pPr>
              <w:pStyle w:val="HeadingRowA"/>
            </w:pPr>
            <w:r w:rsidRPr="008D304E">
              <w:t>Lesson 3</w:t>
            </w:r>
          </w:p>
        </w:tc>
        <w:tc>
          <w:tcPr>
            <w:tcW w:w="3420" w:type="dxa"/>
            <w:shd w:val="clear" w:color="auto" w:fill="auto"/>
          </w:tcPr>
          <w:p w14:paraId="5D024D85" w14:textId="77777777" w:rsidR="00FA1D77" w:rsidRPr="00BD67A9" w:rsidRDefault="00FA1D77" w:rsidP="009B5789">
            <w:pPr>
              <w:pStyle w:val="TPAClistbullet1"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  <w:tc>
          <w:tcPr>
            <w:tcW w:w="4320" w:type="dxa"/>
            <w:shd w:val="clear" w:color="auto" w:fill="auto"/>
          </w:tcPr>
          <w:p w14:paraId="3C64C966" w14:textId="77777777" w:rsidR="00FA1D77" w:rsidRPr="00BD67A9" w:rsidDel="00616C87" w:rsidRDefault="00FA1D77" w:rsidP="009B5789">
            <w:pPr>
              <w:pStyle w:val="TPAClistbullet1"/>
              <w:keepNext/>
              <w:keepLines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</w:tr>
      <w:tr w:rsidR="00FA1D77" w14:paraId="5354B2F5" w14:textId="77777777" w:rsidTr="0041458B">
        <w:tc>
          <w:tcPr>
            <w:tcW w:w="1260" w:type="dxa"/>
          </w:tcPr>
          <w:p w14:paraId="6AA43D40" w14:textId="77777777" w:rsidR="00FA1D77" w:rsidRPr="008D304E" w:rsidRDefault="00FA1D77" w:rsidP="009F2F2D">
            <w:pPr>
              <w:pStyle w:val="HeadingRowA"/>
            </w:pPr>
            <w:r w:rsidRPr="008D304E">
              <w:t>Lesson 4</w:t>
            </w:r>
          </w:p>
        </w:tc>
        <w:tc>
          <w:tcPr>
            <w:tcW w:w="3420" w:type="dxa"/>
            <w:shd w:val="clear" w:color="auto" w:fill="auto"/>
          </w:tcPr>
          <w:p w14:paraId="39CEB7B0" w14:textId="77777777" w:rsidR="00FA1D77" w:rsidRPr="00BD67A9" w:rsidRDefault="00FA1D77" w:rsidP="009B5789">
            <w:pPr>
              <w:pStyle w:val="TPAClistbullet1"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  <w:tc>
          <w:tcPr>
            <w:tcW w:w="4320" w:type="dxa"/>
            <w:shd w:val="clear" w:color="auto" w:fill="auto"/>
          </w:tcPr>
          <w:p w14:paraId="4A69AE68" w14:textId="77777777" w:rsidR="00FA1D77" w:rsidRPr="00BD67A9" w:rsidDel="00616C87" w:rsidRDefault="00FA1D77" w:rsidP="009B5789">
            <w:pPr>
              <w:pStyle w:val="TPAClistbullet1"/>
              <w:keepNext/>
              <w:keepLines/>
              <w:numPr>
                <w:ilvl w:val="0"/>
                <w:numId w:val="0"/>
              </w:numPr>
              <w:spacing w:before="60"/>
            </w:pPr>
            <w:r w:rsidRPr="00DA6FE0">
              <w:t xml:space="preserve">[  ] </w:t>
            </w:r>
          </w:p>
        </w:tc>
      </w:tr>
      <w:tr w:rsidR="00FA1D77" w14:paraId="3E4B1E0F" w14:textId="77777777" w:rsidTr="0041458B">
        <w:tc>
          <w:tcPr>
            <w:tcW w:w="1260" w:type="dxa"/>
          </w:tcPr>
          <w:p w14:paraId="73623F69" w14:textId="77777777" w:rsidR="00FA1D77" w:rsidRPr="008D304E" w:rsidRDefault="00FA1D77" w:rsidP="009F2F2D">
            <w:pPr>
              <w:pStyle w:val="HeadingRowA"/>
            </w:pPr>
            <w:r w:rsidRPr="008D304E">
              <w:t>Lesson 5</w:t>
            </w:r>
          </w:p>
        </w:tc>
        <w:tc>
          <w:tcPr>
            <w:tcW w:w="3420" w:type="dxa"/>
            <w:shd w:val="clear" w:color="auto" w:fill="auto"/>
          </w:tcPr>
          <w:p w14:paraId="1B279A41" w14:textId="77777777" w:rsidR="00FA1D77" w:rsidRPr="00BD67A9" w:rsidRDefault="00FA1D77" w:rsidP="009B5789">
            <w:pPr>
              <w:pStyle w:val="TPAClistbullet1"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  <w:tc>
          <w:tcPr>
            <w:tcW w:w="4320" w:type="dxa"/>
            <w:shd w:val="clear" w:color="auto" w:fill="auto"/>
          </w:tcPr>
          <w:p w14:paraId="595573DF" w14:textId="77777777" w:rsidR="00FA1D77" w:rsidRPr="00BD67A9" w:rsidDel="00616C87" w:rsidRDefault="00FA1D77" w:rsidP="009B5789">
            <w:pPr>
              <w:pStyle w:val="TPAClistbullet1"/>
              <w:keepNext/>
              <w:keepLines/>
              <w:numPr>
                <w:ilvl w:val="0"/>
                <w:numId w:val="0"/>
              </w:numPr>
              <w:spacing w:before="60"/>
            </w:pPr>
            <w:r w:rsidRPr="00DA6FE0">
              <w:t>[  ]</w:t>
            </w:r>
          </w:p>
        </w:tc>
      </w:tr>
    </w:tbl>
    <w:p w14:paraId="62CCFC70" w14:textId="77777777" w:rsidR="00DA6FE0" w:rsidRDefault="00DA6FE0" w:rsidP="00DA6FE0">
      <w:pPr>
        <w:pStyle w:val="TPAClistlettered1"/>
        <w:tabs>
          <w:tab w:val="clear" w:pos="720"/>
          <w:tab w:val="left" w:pos="1440"/>
        </w:tabs>
        <w:ind w:left="72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  <w:t xml:space="preserve">Based on the learning goal and the focus learner’s IEP goals, respond to </w:t>
      </w:r>
      <w:r>
        <w:rPr>
          <w:b/>
          <w:szCs w:val="22"/>
        </w:rPr>
        <w:t xml:space="preserve">ONE </w:t>
      </w:r>
      <w:r>
        <w:rPr>
          <w:szCs w:val="22"/>
        </w:rPr>
        <w:t>of the prompts below.</w:t>
      </w:r>
    </w:p>
    <w:p w14:paraId="6CFD5077" w14:textId="77777777" w:rsidR="00DA6FE0" w:rsidRPr="006400A6" w:rsidRDefault="00DA6FE0" w:rsidP="00DA6FE0">
      <w:pPr>
        <w:pStyle w:val="TPAClistbullet1"/>
        <w:tabs>
          <w:tab w:val="clear" w:pos="1080"/>
        </w:tabs>
        <w:rPr>
          <w:b/>
        </w:rPr>
      </w:pPr>
      <w:r w:rsidRPr="006400A6">
        <w:rPr>
          <w:b/>
        </w:rPr>
        <w:t xml:space="preserve">If the selected learning goal is academic and is </w:t>
      </w:r>
      <w:r w:rsidRPr="00DA6FE0">
        <w:rPr>
          <w:b/>
        </w:rPr>
        <w:t xml:space="preserve">aligned </w:t>
      </w:r>
      <w:r w:rsidRPr="006400A6">
        <w:rPr>
          <w:b/>
        </w:rPr>
        <w:t xml:space="preserve">with an </w:t>
      </w:r>
      <w:r w:rsidRPr="005624A0">
        <w:rPr>
          <w:b/>
        </w:rPr>
        <w:t>IEP</w:t>
      </w:r>
      <w:r w:rsidRPr="006400A6">
        <w:rPr>
          <w:b/>
        </w:rPr>
        <w:t xml:space="preserve"> goal:</w:t>
      </w:r>
    </w:p>
    <w:p w14:paraId="4D04E821" w14:textId="77777777" w:rsidR="00DA6FE0" w:rsidRDefault="00DA6FE0" w:rsidP="00DA6FE0">
      <w:pPr>
        <w:pStyle w:val="TPAClistbullet1"/>
        <w:tabs>
          <w:tab w:val="clear" w:pos="1080"/>
        </w:tabs>
        <w:ind w:left="1440"/>
      </w:pPr>
      <w:r w:rsidRPr="006400A6">
        <w:t>Explain how the</w:t>
      </w:r>
      <w:r w:rsidRPr="002F06DA">
        <w:t xml:space="preserve"> learning goal</w:t>
      </w:r>
      <w:r w:rsidRPr="006400A6">
        <w:t xml:space="preserve"> </w:t>
      </w:r>
      <w:r w:rsidRPr="002F06DA">
        <w:t xml:space="preserve">and the </w:t>
      </w:r>
      <w:r w:rsidRPr="006400A6">
        <w:t xml:space="preserve">planned </w:t>
      </w:r>
      <w:r>
        <w:t>supports</w:t>
      </w:r>
      <w:r w:rsidRPr="002F06DA">
        <w:t xml:space="preserve"> </w:t>
      </w:r>
      <w:r w:rsidRPr="006400A6">
        <w:t xml:space="preserve">align with the </w:t>
      </w:r>
      <w:r w:rsidRPr="005624A0">
        <w:t>IEP</w:t>
      </w:r>
      <w:r w:rsidRPr="006400A6">
        <w:t xml:space="preserve"> goal.</w:t>
      </w:r>
    </w:p>
    <w:p w14:paraId="504A206A" w14:textId="77777777" w:rsidR="00DA6FE0" w:rsidRPr="00DA6FE0" w:rsidRDefault="00DA6FE0" w:rsidP="00DA6FE0">
      <w:pPr>
        <w:pStyle w:val="Brackets"/>
      </w:pPr>
      <w:r>
        <w:t>[  ]</w:t>
      </w:r>
    </w:p>
    <w:p w14:paraId="46CA67F6" w14:textId="77777777" w:rsidR="00DA6FE0" w:rsidRPr="006400A6" w:rsidRDefault="00DA6FE0" w:rsidP="00DA6FE0">
      <w:pPr>
        <w:pStyle w:val="TPAClistbullet1"/>
        <w:tabs>
          <w:tab w:val="clear" w:pos="1080"/>
        </w:tabs>
        <w:rPr>
          <w:rFonts w:cs="Arial"/>
          <w:b/>
          <w:color w:val="222222"/>
        </w:rPr>
      </w:pPr>
      <w:r w:rsidRPr="006400A6">
        <w:rPr>
          <w:b/>
        </w:rPr>
        <w:t xml:space="preserve">If the selected learning goal is academic but is not aligned with an </w:t>
      </w:r>
      <w:r w:rsidRPr="005624A0">
        <w:rPr>
          <w:b/>
        </w:rPr>
        <w:t>IEP</w:t>
      </w:r>
      <w:r w:rsidRPr="006400A6">
        <w:rPr>
          <w:b/>
        </w:rPr>
        <w:t xml:space="preserve"> goal:</w:t>
      </w:r>
    </w:p>
    <w:p w14:paraId="5E031FF5" w14:textId="77777777" w:rsidR="00DA6FE0" w:rsidRDefault="00DA6FE0" w:rsidP="00DA6FE0">
      <w:pPr>
        <w:pStyle w:val="TPAClistbullet1"/>
        <w:tabs>
          <w:tab w:val="clear" w:pos="1080"/>
        </w:tabs>
        <w:ind w:left="1440"/>
      </w:pPr>
      <w:r>
        <w:t>E</w:t>
      </w:r>
      <w:r w:rsidRPr="002F06DA">
        <w:t>xplain how</w:t>
      </w:r>
      <w:r w:rsidRPr="004B1FAD">
        <w:t xml:space="preserve"> the</w:t>
      </w:r>
      <w:r w:rsidRPr="00801B6F">
        <w:t xml:space="preserve"> planned support</w:t>
      </w:r>
      <w:r w:rsidRPr="00BC1F4A">
        <w:t>s</w:t>
      </w:r>
      <w:r w:rsidRPr="006400A6">
        <w:t xml:space="preserve"> align</w:t>
      </w:r>
      <w:r w:rsidRPr="002F06DA">
        <w:t xml:space="preserve"> with </w:t>
      </w:r>
      <w:r w:rsidRPr="006400A6">
        <w:t xml:space="preserve">the </w:t>
      </w:r>
      <w:r>
        <w:t>learning</w:t>
      </w:r>
      <w:r w:rsidRPr="006400A6">
        <w:t xml:space="preserve"> goal</w:t>
      </w:r>
      <w:r w:rsidRPr="002F06DA">
        <w:t>.</w:t>
      </w:r>
    </w:p>
    <w:p w14:paraId="38EDE0CE" w14:textId="77777777" w:rsidR="00DA6FE0" w:rsidRPr="00DA6FE0" w:rsidRDefault="00DA6FE0" w:rsidP="00DA6FE0">
      <w:pPr>
        <w:pStyle w:val="Brackets"/>
      </w:pPr>
      <w:r>
        <w:t>[  ]</w:t>
      </w:r>
    </w:p>
    <w:p w14:paraId="18D620C5" w14:textId="77777777" w:rsidR="00DA6FE0" w:rsidRPr="006400A6" w:rsidRDefault="00DA6FE0" w:rsidP="00DA6FE0">
      <w:pPr>
        <w:pStyle w:val="TPAClistbullet1"/>
        <w:tabs>
          <w:tab w:val="clear" w:pos="1080"/>
        </w:tabs>
        <w:rPr>
          <w:b/>
        </w:rPr>
      </w:pPr>
      <w:r w:rsidRPr="006400A6">
        <w:rPr>
          <w:b/>
        </w:rPr>
        <w:t>If the selected learning goal is non-academic</w:t>
      </w:r>
      <w:r w:rsidRPr="00841778">
        <w:rPr>
          <w:b/>
        </w:rPr>
        <w:t xml:space="preserve">: </w:t>
      </w:r>
    </w:p>
    <w:p w14:paraId="69B3E88D" w14:textId="77777777" w:rsidR="00DA6FE0" w:rsidRDefault="00DA6FE0" w:rsidP="00DA6FE0">
      <w:pPr>
        <w:pStyle w:val="TPAClistbullet1"/>
        <w:tabs>
          <w:tab w:val="clear" w:pos="1080"/>
        </w:tabs>
        <w:ind w:left="1440"/>
      </w:pPr>
      <w:r w:rsidRPr="006400A6">
        <w:lastRenderedPageBreak/>
        <w:t>E</w:t>
      </w:r>
      <w:r w:rsidRPr="002F06DA">
        <w:t xml:space="preserve">xplain how </w:t>
      </w:r>
      <w:r w:rsidRPr="006400A6">
        <w:t>the</w:t>
      </w:r>
      <w:r w:rsidRPr="002F06DA">
        <w:t xml:space="preserve"> </w:t>
      </w:r>
      <w:r w:rsidRPr="006400A6">
        <w:t>learning goal</w:t>
      </w:r>
      <w:r w:rsidRPr="002F06DA">
        <w:t xml:space="preserve"> and</w:t>
      </w:r>
      <w:r w:rsidRPr="006400A6">
        <w:t>, if relevant,</w:t>
      </w:r>
      <w:r w:rsidRPr="002F06DA">
        <w:t xml:space="preserve"> the </w:t>
      </w:r>
      <w:r>
        <w:t>planned support</w:t>
      </w:r>
      <w:r w:rsidRPr="002F06DA">
        <w:t>s</w:t>
      </w:r>
      <w:r>
        <w:t xml:space="preserve"> </w:t>
      </w:r>
      <w:r w:rsidRPr="002F06DA">
        <w:t xml:space="preserve">align with </w:t>
      </w:r>
      <w:r>
        <w:t>the focus learner’s</w:t>
      </w:r>
      <w:r w:rsidRPr="004B1FAD">
        <w:t xml:space="preserve"> IEP</w:t>
      </w:r>
      <w:r w:rsidRPr="006400A6">
        <w:t>.</w:t>
      </w:r>
    </w:p>
    <w:p w14:paraId="35ED51E6" w14:textId="77777777" w:rsidR="00DA6FE0" w:rsidRPr="00DA6FE0" w:rsidRDefault="00DA6FE0" w:rsidP="00DA6FE0">
      <w:pPr>
        <w:pStyle w:val="Brackets"/>
      </w:pPr>
      <w:r>
        <w:t>[  ]</w:t>
      </w:r>
    </w:p>
    <w:p w14:paraId="6C6BB4E0" w14:textId="77777777" w:rsidR="00DA6FE0" w:rsidRDefault="00DA6FE0" w:rsidP="00DA6FE0">
      <w:pPr>
        <w:pStyle w:val="TPAClistlettered1"/>
        <w:tabs>
          <w:tab w:val="clear" w:pos="720"/>
        </w:tabs>
        <w:ind w:left="720"/>
      </w:pPr>
      <w:r w:rsidRPr="00A946B5">
        <w:t>c</w:t>
      </w:r>
      <w:r w:rsidRPr="001A6C85">
        <w:t>.</w:t>
      </w:r>
      <w:r w:rsidRPr="001A6C85">
        <w:tab/>
        <w:t xml:space="preserve">List any special accommodations or modifications in the learning environment, instruction, or assessment required by the IEP and relevant to the learning </w:t>
      </w:r>
      <w:r>
        <w:t>goal</w:t>
      </w:r>
      <w:r w:rsidRPr="001A6C85">
        <w:t>.</w:t>
      </w:r>
    </w:p>
    <w:p w14:paraId="7B06EAC9" w14:textId="77777777" w:rsidR="00DA6FE0" w:rsidRPr="00DA6FE0" w:rsidRDefault="00DA6FE0" w:rsidP="00DA6FE0">
      <w:pPr>
        <w:pStyle w:val="Brackets"/>
      </w:pPr>
      <w:r>
        <w:t>[  ]</w:t>
      </w:r>
    </w:p>
    <w:p w14:paraId="536A1322" w14:textId="77777777" w:rsidR="00DA6FE0" w:rsidRPr="001870E8" w:rsidRDefault="00DA6FE0" w:rsidP="00DA6FE0">
      <w:pPr>
        <w:pStyle w:val="TPAClistlettered1"/>
        <w:tabs>
          <w:tab w:val="clear" w:pos="720"/>
        </w:tabs>
        <w:ind w:left="720"/>
      </w:pPr>
      <w:r w:rsidRPr="00A946B5">
        <w:t>d</w:t>
      </w:r>
      <w:r w:rsidRPr="001A6C85">
        <w:t>.</w:t>
      </w:r>
      <w:r w:rsidRPr="001A6C85">
        <w:tab/>
        <w:t>Explain how the lesson objectives, learning tasks,</w:t>
      </w:r>
      <w:r>
        <w:t xml:space="preserve"> materials, and planned supports are sequenced to</w:t>
      </w:r>
    </w:p>
    <w:p w14:paraId="276CF1C5" w14:textId="77777777" w:rsidR="00DA6FE0" w:rsidRPr="005006AA" w:rsidRDefault="00DA6FE0" w:rsidP="00DA6FE0">
      <w:pPr>
        <w:pStyle w:val="TPAClistbullet1"/>
        <w:numPr>
          <w:ilvl w:val="0"/>
          <w:numId w:val="24"/>
        </w:numPr>
        <w:rPr>
          <w:szCs w:val="22"/>
        </w:rPr>
      </w:pPr>
      <w:r>
        <w:rPr>
          <w:szCs w:val="22"/>
        </w:rPr>
        <w:t>m</w:t>
      </w:r>
      <w:r w:rsidRPr="005006AA">
        <w:rPr>
          <w:szCs w:val="22"/>
        </w:rPr>
        <w:t xml:space="preserve">ove the focus learner toward achievement of the IEP goals, standards (as appropriate), and </w:t>
      </w:r>
      <w:r w:rsidRPr="006400A6">
        <w:rPr>
          <w:szCs w:val="22"/>
        </w:rPr>
        <w:t>the learning goal</w:t>
      </w:r>
      <w:r>
        <w:rPr>
          <w:szCs w:val="22"/>
        </w:rPr>
        <w:t>.</w:t>
      </w:r>
    </w:p>
    <w:p w14:paraId="1983D40E" w14:textId="77777777" w:rsidR="00DA6FE0" w:rsidRPr="009A3022" w:rsidRDefault="00DA6FE0" w:rsidP="00DA6FE0">
      <w:pPr>
        <w:pStyle w:val="TPAClistbullet1"/>
        <w:numPr>
          <w:ilvl w:val="0"/>
          <w:numId w:val="24"/>
        </w:numPr>
      </w:pPr>
      <w:r>
        <w:t xml:space="preserve">build connections between the focus </w:t>
      </w:r>
      <w:r w:rsidRPr="006400A6">
        <w:t>learner’s prior learning and</w:t>
      </w:r>
      <w:r>
        <w:t xml:space="preserve"> experiences and new learning for </w:t>
      </w:r>
      <w:r w:rsidRPr="00D97F2E">
        <w:rPr>
          <w:szCs w:val="22"/>
        </w:rPr>
        <w:t xml:space="preserve">the </w:t>
      </w:r>
      <w:r w:rsidRPr="006400A6">
        <w:t xml:space="preserve">learning </w:t>
      </w:r>
      <w:r w:rsidRPr="009A3022">
        <w:rPr>
          <w:szCs w:val="22"/>
        </w:rPr>
        <w:t>goal</w:t>
      </w:r>
      <w:r>
        <w:rPr>
          <w:szCs w:val="22"/>
        </w:rPr>
        <w:t>.</w:t>
      </w:r>
    </w:p>
    <w:p w14:paraId="716AED7B" w14:textId="77777777" w:rsidR="00DA6FE0" w:rsidRDefault="00DA6FE0" w:rsidP="00DA6FE0">
      <w:pPr>
        <w:pStyle w:val="TPAClistbullet1"/>
        <w:numPr>
          <w:ilvl w:val="0"/>
          <w:numId w:val="0"/>
        </w:numPr>
        <w:ind w:left="720"/>
      </w:pPr>
      <w:r>
        <w:t>NOTE: If the lesson objectives are the same across the learning segment, the explanation may address how the materials used or the planned supports may change throughout the learning segment.</w:t>
      </w:r>
    </w:p>
    <w:p w14:paraId="2E258411" w14:textId="77777777" w:rsidR="00DA6FE0" w:rsidRPr="00DA6FE0" w:rsidRDefault="00DA6FE0" w:rsidP="00DA6FE0">
      <w:pPr>
        <w:pStyle w:val="Brackets"/>
      </w:pPr>
      <w:r>
        <w:t>[  ]</w:t>
      </w:r>
    </w:p>
    <w:p w14:paraId="704847BB" w14:textId="77777777" w:rsidR="00DA6FE0" w:rsidRPr="008C78E2" w:rsidRDefault="00DA6FE0" w:rsidP="009F2F2D">
      <w:pPr>
        <w:pStyle w:val="Heading2"/>
      </w:pPr>
      <w:r>
        <w:t>2.</w:t>
      </w:r>
      <w:r>
        <w:tab/>
      </w:r>
      <w:r w:rsidRPr="008C78E2">
        <w:t>Knowledge of Focus Learner to Inform Teaching of the Le</w:t>
      </w:r>
      <w:r>
        <w:t>arning</w:t>
      </w:r>
      <w:r w:rsidRPr="008C78E2">
        <w:t xml:space="preserve"> Segment</w:t>
      </w:r>
    </w:p>
    <w:p w14:paraId="1FF4BCAF" w14:textId="77777777" w:rsidR="00DA6FE0" w:rsidRPr="006400A6" w:rsidRDefault="00DA6FE0" w:rsidP="00DA6FE0">
      <w:pPr>
        <w:pStyle w:val="TPAClistlettered2"/>
        <w:tabs>
          <w:tab w:val="clear" w:pos="1440"/>
        </w:tabs>
        <w:spacing w:before="120" w:after="120"/>
        <w:ind w:left="360" w:firstLine="0"/>
        <w:rPr>
          <w:b/>
          <w:szCs w:val="22"/>
        </w:rPr>
      </w:pPr>
      <w:r w:rsidRPr="001A6C85">
        <w:rPr>
          <w:szCs w:val="22"/>
        </w:rPr>
        <w:t>For each of the categories listed below (</w:t>
      </w:r>
      <w:r>
        <w:rPr>
          <w:szCs w:val="22"/>
        </w:rPr>
        <w:t>2</w:t>
      </w:r>
      <w:r w:rsidRPr="001A6C85">
        <w:rPr>
          <w:szCs w:val="22"/>
        </w:rPr>
        <w:t xml:space="preserve">a–d), describe what you know about the focus learner’s </w:t>
      </w:r>
      <w:r w:rsidRPr="00DA6FE0">
        <w:t>strengths</w:t>
      </w:r>
      <w:r w:rsidRPr="001A6C85">
        <w:rPr>
          <w:szCs w:val="22"/>
        </w:rPr>
        <w:t xml:space="preserve"> and </w:t>
      </w:r>
      <w:r w:rsidRPr="00DA6FE0">
        <w:rPr>
          <w:szCs w:val="22"/>
        </w:rPr>
        <w:t>challenges</w:t>
      </w:r>
      <w:r w:rsidRPr="001A6C85">
        <w:rPr>
          <w:szCs w:val="22"/>
        </w:rPr>
        <w:t xml:space="preserve"> </w:t>
      </w:r>
      <w:r w:rsidRPr="001A6C85">
        <w:rPr>
          <w:b/>
          <w:szCs w:val="22"/>
        </w:rPr>
        <w:t>as related to the lesson objectives of the learning segment</w:t>
      </w:r>
      <w:r w:rsidRPr="00D64CF4">
        <w:rPr>
          <w:szCs w:val="22"/>
        </w:rPr>
        <w:t>.</w:t>
      </w:r>
      <w:r w:rsidRPr="001A6C85">
        <w:rPr>
          <w:szCs w:val="22"/>
        </w:rPr>
        <w:t xml:space="preserve"> </w:t>
      </w:r>
      <w:r w:rsidRPr="001A6C85">
        <w:rPr>
          <w:b/>
          <w:szCs w:val="22"/>
        </w:rPr>
        <w:t>Cite evidence of</w:t>
      </w:r>
      <w:r w:rsidRPr="001A6C85">
        <w:rPr>
          <w:szCs w:val="22"/>
        </w:rPr>
        <w:t xml:space="preserve"> </w:t>
      </w:r>
      <w:r w:rsidRPr="001A6C85">
        <w:rPr>
          <w:b/>
          <w:szCs w:val="22"/>
        </w:rPr>
        <w:t xml:space="preserve">what the learner knows, what s/he can do, and what s/he is learning to do in relation to </w:t>
      </w:r>
      <w:r>
        <w:rPr>
          <w:b/>
          <w:szCs w:val="22"/>
        </w:rPr>
        <w:t>the</w:t>
      </w:r>
      <w:r w:rsidRPr="001A6C85">
        <w:rPr>
          <w:b/>
          <w:szCs w:val="22"/>
        </w:rPr>
        <w:t xml:space="preserve"> learning </w:t>
      </w:r>
      <w:r>
        <w:rPr>
          <w:b/>
          <w:szCs w:val="22"/>
        </w:rPr>
        <w:t>goal and any relevant planned supports.</w:t>
      </w:r>
    </w:p>
    <w:p w14:paraId="0AF740D9" w14:textId="77777777" w:rsidR="00DA6FE0" w:rsidRPr="008C78E2" w:rsidRDefault="00DA6FE0" w:rsidP="00DA6FE0">
      <w:pPr>
        <w:pStyle w:val="ImportantNote"/>
        <w:ind w:left="533"/>
      </w:pPr>
      <w:r w:rsidRPr="0034636B">
        <w:rPr>
          <w:sz w:val="22"/>
          <w:szCs w:val="22"/>
        </w:rPr>
        <w:t>Refer to baseline data obtained prior to the beginning of the learning segment</w:t>
      </w:r>
      <w:r w:rsidRPr="008C78E2">
        <w:t>.</w:t>
      </w:r>
    </w:p>
    <w:p w14:paraId="4A7F6BF2" w14:textId="77777777" w:rsidR="00DA6FE0" w:rsidRPr="008C78E2" w:rsidRDefault="00DA6FE0" w:rsidP="00DA6FE0">
      <w:pPr>
        <w:pStyle w:val="TPAClistlettered"/>
      </w:pPr>
      <w:r w:rsidRPr="008C78E2">
        <w:t>a.</w:t>
      </w:r>
      <w:r w:rsidRPr="008C78E2">
        <w:tab/>
      </w:r>
      <w:r w:rsidRPr="004E25D1">
        <w:t>Prior learning</w:t>
      </w:r>
      <w:r w:rsidRPr="008C78E2">
        <w:t xml:space="preserve"> and experiences, including prerequisite knowledge and skills related to the lesson objectives </w:t>
      </w:r>
    </w:p>
    <w:p w14:paraId="155CF5B6" w14:textId="77777777" w:rsidR="00DA6FE0" w:rsidRPr="00DA6FE0" w:rsidRDefault="00DA6FE0" w:rsidP="00DA6FE0">
      <w:pPr>
        <w:pStyle w:val="Brackets"/>
      </w:pPr>
      <w:r>
        <w:t>[  ]</w:t>
      </w:r>
    </w:p>
    <w:p w14:paraId="2A4B15F2" w14:textId="77777777" w:rsidR="00DA6FE0" w:rsidRPr="008C78E2" w:rsidRDefault="00DA6FE0" w:rsidP="00DA6FE0">
      <w:pPr>
        <w:pStyle w:val="TPAClistlettered"/>
      </w:pPr>
      <w:r w:rsidRPr="008C78E2">
        <w:t>b.</w:t>
      </w:r>
      <w:r w:rsidRPr="008C78E2">
        <w:tab/>
        <w:t xml:space="preserve">Social and emotional development (e.g., impulse control, ability to interact and express </w:t>
      </w:r>
      <w:r>
        <w:t>him/herself</w:t>
      </w:r>
      <w:r w:rsidRPr="008C78E2">
        <w:t xml:space="preserve"> and </w:t>
      </w:r>
      <w:r>
        <w:t>his/her</w:t>
      </w:r>
      <w:r w:rsidRPr="008C78E2">
        <w:t xml:space="preserve"> feelings in constructive ways, ability to </w:t>
      </w:r>
      <w:r w:rsidRPr="00DA6FE0">
        <w:t>engage and persist in individual and collaborative learning</w:t>
      </w:r>
      <w:r w:rsidRPr="008C78E2">
        <w:t xml:space="preserve">, social connectedness) </w:t>
      </w:r>
    </w:p>
    <w:p w14:paraId="1D959BB0" w14:textId="77777777" w:rsidR="00DA6FE0" w:rsidRPr="00DA6FE0" w:rsidRDefault="00DA6FE0" w:rsidP="00DA6FE0">
      <w:pPr>
        <w:pStyle w:val="Brackets"/>
      </w:pPr>
      <w:r>
        <w:t>[  ]</w:t>
      </w:r>
    </w:p>
    <w:p w14:paraId="0F828050" w14:textId="68EA6E32" w:rsidR="00DA6FE0" w:rsidRPr="0034636B" w:rsidRDefault="00DA6FE0" w:rsidP="00DA6FE0">
      <w:pPr>
        <w:pStyle w:val="TPAClistlettered"/>
      </w:pPr>
      <w:r w:rsidRPr="008C78E2">
        <w:t>c.</w:t>
      </w:r>
      <w:r w:rsidRPr="008C78E2">
        <w:tab/>
      </w:r>
      <w:r w:rsidRPr="00DA6FE0">
        <w:t>Personal, family,</w:t>
      </w:r>
      <w:r w:rsidR="0024452C">
        <w:t xml:space="preserve"> and</w:t>
      </w:r>
      <w:r w:rsidRPr="00DA6FE0">
        <w:t xml:space="preserve"> community assets</w:t>
      </w:r>
      <w:r w:rsidRPr="008C78E2">
        <w:t xml:space="preserve"> (e.g., </w:t>
      </w:r>
      <w:r>
        <w:t>the</w:t>
      </w:r>
      <w:r w:rsidRPr="008C78E2">
        <w:t xml:space="preserve"> focus learner’s interests and strengths, relevant lived experiences, </w:t>
      </w:r>
      <w:r>
        <w:t xml:space="preserve">and self-management skills; </w:t>
      </w:r>
      <w:r w:rsidRPr="008C78E2">
        <w:t>family support</w:t>
      </w:r>
      <w:r>
        <w:t>s</w:t>
      </w:r>
      <w:r w:rsidRPr="008C78E2">
        <w:t xml:space="preserve"> or resources</w:t>
      </w:r>
      <w:r>
        <w:t>;</w:t>
      </w:r>
      <w:r w:rsidRPr="008C78E2">
        <w:t xml:space="preserve"> community</w:t>
      </w:r>
      <w:r>
        <w:t xml:space="preserve"> supports or</w:t>
      </w:r>
      <w:r w:rsidRPr="008C78E2">
        <w:t xml:space="preserve"> resources)</w:t>
      </w:r>
    </w:p>
    <w:p w14:paraId="1C813A95" w14:textId="77777777" w:rsidR="00DA6FE0" w:rsidRPr="00DA6FE0" w:rsidRDefault="00DA6FE0" w:rsidP="00DA6FE0">
      <w:pPr>
        <w:pStyle w:val="Brackets"/>
      </w:pPr>
      <w:r>
        <w:t>[  ]</w:t>
      </w:r>
    </w:p>
    <w:p w14:paraId="24B11E7A" w14:textId="77777777" w:rsidR="00DA6FE0" w:rsidRDefault="00DA6FE0" w:rsidP="00DA6FE0">
      <w:pPr>
        <w:pStyle w:val="TPAClistlettered"/>
        <w:rPr>
          <w:szCs w:val="21"/>
          <w:u w:color="0000BB"/>
        </w:rPr>
      </w:pPr>
      <w:r w:rsidRPr="008C78E2">
        <w:t>d.</w:t>
      </w:r>
      <w:r w:rsidRPr="008C78E2">
        <w:rPr>
          <w:rStyle w:val="Hyperlink"/>
          <w:u w:val="none" w:color="0000BB"/>
        </w:rPr>
        <w:tab/>
      </w:r>
      <w:r w:rsidRPr="008C78E2">
        <w:t xml:space="preserve">If relevant, any other information about the focus learner that will influence your </w:t>
      </w:r>
      <w:r>
        <w:t xml:space="preserve">instructional </w:t>
      </w:r>
      <w:r w:rsidRPr="008C78E2">
        <w:t>planning (e.g.,</w:t>
      </w:r>
      <w:r w:rsidRPr="008C78E2">
        <w:rPr>
          <w:rStyle w:val="Hyperlink"/>
          <w:u w:val="none" w:color="0000BB"/>
        </w:rPr>
        <w:t xml:space="preserve"> </w:t>
      </w:r>
      <w:r w:rsidRPr="008C78E2">
        <w:rPr>
          <w:szCs w:val="21"/>
        </w:rPr>
        <w:t xml:space="preserve">other needs and strengths in areas such as </w:t>
      </w:r>
      <w:r w:rsidRPr="00DA6FE0">
        <w:t>motor skills</w:t>
      </w:r>
      <w:r w:rsidRPr="008C78E2">
        <w:rPr>
          <w:szCs w:val="21"/>
        </w:rPr>
        <w:t xml:space="preserve"> or communication</w:t>
      </w:r>
      <w:r w:rsidRPr="008C78E2">
        <w:rPr>
          <w:szCs w:val="21"/>
          <w:u w:color="0000BB"/>
        </w:rPr>
        <w:t>)</w:t>
      </w:r>
    </w:p>
    <w:p w14:paraId="39EAF893" w14:textId="77777777" w:rsidR="00DA6FE0" w:rsidRPr="00DA6FE0" w:rsidRDefault="00DA6FE0" w:rsidP="00DA6FE0">
      <w:pPr>
        <w:pStyle w:val="Brackets"/>
      </w:pPr>
      <w:r>
        <w:t>[  ]</w:t>
      </w:r>
    </w:p>
    <w:p w14:paraId="064EF978" w14:textId="77777777" w:rsidR="00DA6FE0" w:rsidRPr="008C78E2" w:rsidRDefault="00DA6FE0" w:rsidP="009F2F2D">
      <w:pPr>
        <w:pStyle w:val="Heading2"/>
      </w:pPr>
      <w:r>
        <w:t>3</w:t>
      </w:r>
      <w:r w:rsidRPr="008C78E2">
        <w:t>.</w:t>
      </w:r>
      <w:r w:rsidRPr="008C78E2">
        <w:tab/>
        <w:t>Supporting Learning</w:t>
      </w:r>
    </w:p>
    <w:p w14:paraId="1EC530CF" w14:textId="77777777" w:rsidR="00DA6FE0" w:rsidRPr="006400A6" w:rsidRDefault="00DA6FE0" w:rsidP="00DA6FE0">
      <w:pPr>
        <w:pStyle w:val="TPACtextbody"/>
      </w:pPr>
      <w:r>
        <w:lastRenderedPageBreak/>
        <w:t>R</w:t>
      </w:r>
      <w:r w:rsidRPr="008C78E2">
        <w:t xml:space="preserve">efer to the instructional materials </w:t>
      </w:r>
      <w:r>
        <w:t xml:space="preserve">and lesson plans </w:t>
      </w:r>
      <w:r w:rsidRPr="008C78E2">
        <w:t xml:space="preserve">you have included to support your </w:t>
      </w:r>
      <w:r>
        <w:t>justific</w:t>
      </w:r>
      <w:r w:rsidRPr="008C78E2">
        <w:t>ations</w:t>
      </w:r>
      <w:r>
        <w:t>, as needed</w:t>
      </w:r>
      <w:r w:rsidRPr="008C78E2">
        <w:t xml:space="preserve">. </w:t>
      </w:r>
    </w:p>
    <w:p w14:paraId="0DEE423B" w14:textId="77777777" w:rsidR="00DA6FE0" w:rsidRPr="00801B6F" w:rsidRDefault="00DA6FE0" w:rsidP="00DA6FE0">
      <w:pPr>
        <w:pStyle w:val="TPAClistlettered"/>
      </w:pPr>
      <w:r>
        <w:t>a.</w:t>
      </w:r>
      <w:r>
        <w:tab/>
        <w:t xml:space="preserve">Describe how the </w:t>
      </w:r>
      <w:r w:rsidRPr="007A2C4A">
        <w:t>learning tasks, materials</w:t>
      </w:r>
      <w:r>
        <w:t xml:space="preserve">, and planned </w:t>
      </w:r>
      <w:r w:rsidRPr="00DA6FE0">
        <w:t>supports</w:t>
      </w:r>
      <w:r>
        <w:t xml:space="preserve"> address your focus learner’s needs and capitalize on his/her </w:t>
      </w:r>
      <w:r w:rsidRPr="007D298A">
        <w:t>strengths and interests</w:t>
      </w:r>
      <w:r w:rsidRPr="00801B6F">
        <w:t>.</w:t>
      </w:r>
    </w:p>
    <w:p w14:paraId="086F7A6C" w14:textId="77777777" w:rsidR="00DA6FE0" w:rsidRPr="00AA193C" w:rsidRDefault="00DA6FE0" w:rsidP="00083D41">
      <w:pPr>
        <w:pStyle w:val="TPACbox"/>
        <w:ind w:left="720"/>
        <w:rPr>
          <w:rFonts w:cs="Arial"/>
          <w:szCs w:val="22"/>
        </w:rPr>
      </w:pPr>
      <w:r>
        <w:rPr>
          <w:rFonts w:cs="Arial"/>
          <w:szCs w:val="22"/>
        </w:rPr>
        <w:t>Planned supports</w:t>
      </w:r>
      <w:r w:rsidRPr="00E939C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can </w:t>
      </w:r>
      <w:r w:rsidRPr="00E939CC">
        <w:rPr>
          <w:rFonts w:cs="Arial"/>
          <w:szCs w:val="22"/>
        </w:rPr>
        <w:t xml:space="preserve">include </w:t>
      </w:r>
      <w:r>
        <w:rPr>
          <w:rFonts w:cs="Arial"/>
          <w:szCs w:val="22"/>
        </w:rPr>
        <w:t>the learning environment, i</w:t>
      </w:r>
      <w:r w:rsidRPr="001A6C85">
        <w:rPr>
          <w:rFonts w:cs="Arial"/>
          <w:szCs w:val="22"/>
        </w:rPr>
        <w:t xml:space="preserve">nstructional strategies, learning tasks, materials, accommodations, modifications, assistive technology, </w:t>
      </w:r>
      <w:r w:rsidRPr="00DA6FE0">
        <w:rPr>
          <w:rFonts w:cs="Arial"/>
          <w:szCs w:val="22"/>
        </w:rPr>
        <w:t>prompts</w:t>
      </w:r>
      <w:r w:rsidRPr="001A6C85">
        <w:rPr>
          <w:rFonts w:cs="Arial"/>
          <w:szCs w:val="22"/>
        </w:rPr>
        <w:t xml:space="preserve">, and/or </w:t>
      </w:r>
      <w:r w:rsidRPr="00DA6FE0">
        <w:rPr>
          <w:rFonts w:cs="Arial"/>
          <w:szCs w:val="22"/>
        </w:rPr>
        <w:t>scaffolding</w:t>
      </w:r>
      <w:r w:rsidRPr="001A6C85">
        <w:rPr>
          <w:rFonts w:cs="Arial"/>
          <w:szCs w:val="22"/>
        </w:rPr>
        <w:t xml:space="preserve"> that are deliberately selected or designed to facilitate learning of the targeted knowledge and skills</w:t>
      </w:r>
      <w:r>
        <w:rPr>
          <w:rFonts w:cs="Arial"/>
          <w:szCs w:val="22"/>
        </w:rPr>
        <w:t>.</w:t>
      </w:r>
    </w:p>
    <w:p w14:paraId="37B8426C" w14:textId="77777777" w:rsidR="00DA6FE0" w:rsidRPr="00DA6FE0" w:rsidRDefault="00DA6FE0" w:rsidP="00DA6FE0">
      <w:pPr>
        <w:pStyle w:val="Brackets"/>
      </w:pPr>
      <w:r>
        <w:t>[  ]</w:t>
      </w:r>
    </w:p>
    <w:p w14:paraId="32D90420" w14:textId="77777777" w:rsidR="00DA6FE0" w:rsidRPr="001D4689" w:rsidRDefault="00DA6FE0" w:rsidP="00DA6FE0">
      <w:pPr>
        <w:pStyle w:val="TPAClistlettered"/>
      </w:pPr>
      <w:r w:rsidRPr="00FC538D">
        <w:t>b</w:t>
      </w:r>
      <w:r w:rsidRPr="001D4689">
        <w:t>.</w:t>
      </w:r>
      <w:r w:rsidRPr="001D4689">
        <w:tab/>
        <w:t>Explain how the learning tasks, materials, and/</w:t>
      </w:r>
      <w:r>
        <w:t>or planned supports</w:t>
      </w:r>
      <w:r w:rsidRPr="001D4689">
        <w:t xml:space="preserve"> will provide </w:t>
      </w:r>
      <w:r w:rsidRPr="00DA6FE0">
        <w:t>challenge</w:t>
      </w:r>
      <w:r w:rsidRPr="001D4689">
        <w:t xml:space="preserve"> to your focus learner.</w:t>
      </w:r>
    </w:p>
    <w:p w14:paraId="4A7FFFC3" w14:textId="77777777" w:rsidR="00DA6FE0" w:rsidRPr="00DA6FE0" w:rsidRDefault="00DA6FE0" w:rsidP="00DA6FE0">
      <w:pPr>
        <w:pStyle w:val="Brackets"/>
      </w:pPr>
      <w:r>
        <w:t>[  ]</w:t>
      </w:r>
    </w:p>
    <w:p w14:paraId="2B83C843" w14:textId="77777777" w:rsidR="00DA6FE0" w:rsidRPr="007D298A" w:rsidRDefault="00DA6FE0" w:rsidP="00DA6FE0">
      <w:pPr>
        <w:pStyle w:val="TPAClistlettered"/>
      </w:pPr>
      <w:r w:rsidRPr="00DB63D3">
        <w:t>c.</w:t>
      </w:r>
      <w:r w:rsidRPr="00DB63D3">
        <w:tab/>
      </w:r>
      <w:r w:rsidRPr="00E4745F">
        <w:t xml:space="preserve">Justify your choices </w:t>
      </w:r>
      <w:r w:rsidRPr="007D298A">
        <w:t xml:space="preserve">of learning tasks, materials, and </w:t>
      </w:r>
      <w:r>
        <w:t xml:space="preserve">planned </w:t>
      </w:r>
      <w:r w:rsidRPr="007D298A">
        <w:t>suppor</w:t>
      </w:r>
      <w:r>
        <w:t>t</w:t>
      </w:r>
      <w:r w:rsidRPr="007D298A">
        <w:t xml:space="preserve">s based on </w:t>
      </w:r>
    </w:p>
    <w:p w14:paraId="79A685CF" w14:textId="77777777" w:rsidR="00DA6FE0" w:rsidRDefault="00DA6FE0" w:rsidP="00083D41">
      <w:pPr>
        <w:pStyle w:val="TPAClistlettered"/>
        <w:numPr>
          <w:ilvl w:val="0"/>
          <w:numId w:val="25"/>
        </w:numPr>
        <w:tabs>
          <w:tab w:val="clear" w:pos="1440"/>
          <w:tab w:val="left" w:pos="360"/>
        </w:tabs>
      </w:pPr>
      <w:r w:rsidRPr="007D298A">
        <w:t>the focus learner’s strengths</w:t>
      </w:r>
      <w:r>
        <w:t xml:space="preserve"> and needs and </w:t>
      </w:r>
    </w:p>
    <w:p w14:paraId="04683D61" w14:textId="77777777" w:rsidR="00DA6FE0" w:rsidRPr="0087289B" w:rsidRDefault="00DA6FE0" w:rsidP="00083D41">
      <w:pPr>
        <w:pStyle w:val="TPAClistlettered"/>
        <w:numPr>
          <w:ilvl w:val="0"/>
          <w:numId w:val="25"/>
        </w:numPr>
        <w:tabs>
          <w:tab w:val="clear" w:pos="1440"/>
          <w:tab w:val="left" w:pos="360"/>
        </w:tabs>
      </w:pPr>
      <w:r>
        <w:t>principles of research and/or theory.</w:t>
      </w:r>
    </w:p>
    <w:p w14:paraId="2E076A5C" w14:textId="77777777" w:rsidR="00DA6FE0" w:rsidRPr="00083D41" w:rsidRDefault="00DA6FE0" w:rsidP="00083D41">
      <w:pPr>
        <w:pStyle w:val="Brackets"/>
      </w:pPr>
      <w:r w:rsidRPr="00083D41">
        <w:t>[  ]</w:t>
      </w:r>
    </w:p>
    <w:p w14:paraId="6D882722" w14:textId="77777777" w:rsidR="00DA6FE0" w:rsidRPr="004E7F99" w:rsidRDefault="00DA6FE0" w:rsidP="00DA6FE0">
      <w:pPr>
        <w:pStyle w:val="TPAClistlettered"/>
      </w:pPr>
      <w:r>
        <w:t>d</w:t>
      </w:r>
      <w:r w:rsidRPr="008C78E2">
        <w:t>.</w:t>
      </w:r>
      <w:r w:rsidRPr="008C78E2">
        <w:tab/>
        <w:t xml:space="preserve">Explain how, throughout the learning segment, </w:t>
      </w:r>
      <w:r w:rsidR="006A4D2B">
        <w:t>you will help the focus learner to generalize, maintain, or self-manage the</w:t>
      </w:r>
      <w:r w:rsidR="006A4D2B" w:rsidRPr="00856E7D">
        <w:t xml:space="preserve"> knowledge</w:t>
      </w:r>
      <w:r w:rsidR="006A4D2B">
        <w:t>, skills, and planned supports</w:t>
      </w:r>
      <w:r>
        <w:t xml:space="preserve"> related to the learning goal.</w:t>
      </w:r>
    </w:p>
    <w:p w14:paraId="1B5229C8" w14:textId="77777777" w:rsidR="00DA6FE0" w:rsidRPr="00DA6FE0" w:rsidRDefault="00DA6FE0" w:rsidP="00DA6FE0">
      <w:pPr>
        <w:pStyle w:val="Brackets"/>
      </w:pPr>
      <w:r>
        <w:t>[  ]</w:t>
      </w:r>
    </w:p>
    <w:p w14:paraId="3A199CD2" w14:textId="77777777" w:rsidR="00DA6FE0" w:rsidRPr="00CE761D" w:rsidRDefault="00DA6FE0" w:rsidP="009F2F2D">
      <w:pPr>
        <w:pStyle w:val="Heading2"/>
      </w:pPr>
      <w:r>
        <w:t>4</w:t>
      </w:r>
      <w:r w:rsidRPr="004E7F99">
        <w:t>.</w:t>
      </w:r>
      <w:r w:rsidRPr="004E7F99">
        <w:tab/>
        <w:t xml:space="preserve">Supporting </w:t>
      </w:r>
      <w:r>
        <w:t>the Focus Learner’s Use of Expressive/Receptive Communication</w:t>
      </w:r>
    </w:p>
    <w:p w14:paraId="03A202DA" w14:textId="77777777" w:rsidR="00DA6FE0" w:rsidRPr="006400A6" w:rsidRDefault="00DA6FE0" w:rsidP="00DA6FE0">
      <w:pPr>
        <w:pStyle w:val="TPAClistlettered"/>
        <w:rPr>
          <w:rFonts w:cs="Arial"/>
          <w:szCs w:val="22"/>
        </w:rPr>
      </w:pPr>
      <w:r w:rsidRPr="008C78E2">
        <w:t>a.</w:t>
      </w:r>
      <w:r w:rsidRPr="008C78E2">
        <w:tab/>
      </w:r>
      <w:r w:rsidRPr="00DA6FE0">
        <w:rPr>
          <w:b/>
        </w:rPr>
        <w:t>Communication Skill</w:t>
      </w:r>
      <w:r w:rsidRPr="008C78E2">
        <w:rPr>
          <w:b/>
        </w:rPr>
        <w:t>.</w:t>
      </w:r>
      <w:r w:rsidRPr="008C78E2">
        <w:t xml:space="preserve"> </w:t>
      </w:r>
      <w:r w:rsidRPr="00D97F2E">
        <w:rPr>
          <w:rFonts w:cs="Arial"/>
          <w:szCs w:val="22"/>
        </w:rPr>
        <w:t xml:space="preserve">Identify and describe </w:t>
      </w:r>
      <w:r w:rsidRPr="00D97F2E">
        <w:rPr>
          <w:rFonts w:cs="Arial"/>
          <w:b/>
          <w:szCs w:val="22"/>
        </w:rPr>
        <w:t>one</w:t>
      </w:r>
      <w:r w:rsidRPr="00D97F2E" w:rsidDel="00AC74F7">
        <w:rPr>
          <w:rFonts w:cs="Arial"/>
          <w:szCs w:val="22"/>
        </w:rPr>
        <w:t xml:space="preserve"> </w:t>
      </w:r>
      <w:r w:rsidRPr="00D97F2E">
        <w:rPr>
          <w:rFonts w:cs="Arial"/>
          <w:szCs w:val="22"/>
        </w:rPr>
        <w:t xml:space="preserve">communication skill related to the learning goal that </w:t>
      </w:r>
      <w:r>
        <w:rPr>
          <w:rFonts w:cs="Arial"/>
          <w:szCs w:val="22"/>
        </w:rPr>
        <w:t xml:space="preserve">the focus learner will need to use to </w:t>
      </w:r>
      <w:r w:rsidRPr="00D97F2E">
        <w:rPr>
          <w:rFonts w:cs="Arial"/>
          <w:szCs w:val="22"/>
        </w:rPr>
        <w:t>par</w:t>
      </w:r>
      <w:r>
        <w:rPr>
          <w:rFonts w:cs="Arial"/>
          <w:szCs w:val="22"/>
        </w:rPr>
        <w:t>ticipate</w:t>
      </w:r>
      <w:r w:rsidRPr="00D97F2E">
        <w:rPr>
          <w:rFonts w:cs="Arial"/>
          <w:szCs w:val="22"/>
        </w:rPr>
        <w:t xml:space="preserve"> in the learni</w:t>
      </w:r>
      <w:r>
        <w:rPr>
          <w:rFonts w:cs="Arial"/>
          <w:szCs w:val="22"/>
        </w:rPr>
        <w:t>ng tasks and/or demonstrate</w:t>
      </w:r>
      <w:r w:rsidRPr="00D97F2E">
        <w:rPr>
          <w:rFonts w:cs="Arial"/>
          <w:szCs w:val="22"/>
        </w:rPr>
        <w:t xml:space="preserve"> learning</w:t>
      </w:r>
      <w:r w:rsidRPr="00801B6F">
        <w:rPr>
          <w:rFonts w:cs="Arial"/>
          <w:szCs w:val="22"/>
        </w:rPr>
        <w:t>.</w:t>
      </w:r>
    </w:p>
    <w:p w14:paraId="79542182" w14:textId="77777777" w:rsidR="00DA6FE0" w:rsidRPr="00D97F2E" w:rsidRDefault="00DA6FE0" w:rsidP="00083D41">
      <w:pPr>
        <w:pStyle w:val="TPACbox"/>
        <w:ind w:left="720"/>
        <w:rPr>
          <w:rFonts w:cs="Arial"/>
          <w:szCs w:val="22"/>
        </w:rPr>
      </w:pPr>
      <w:r w:rsidRPr="00D97F2E">
        <w:rPr>
          <w:rFonts w:cs="Arial"/>
          <w:b/>
          <w:szCs w:val="22"/>
        </w:rPr>
        <w:t>Consider the focus learner’s strengths and needs related to the communication skill.</w:t>
      </w:r>
      <w:r>
        <w:rPr>
          <w:rFonts w:cs="Arial"/>
          <w:szCs w:val="22"/>
        </w:rPr>
        <w:t xml:space="preserve"> </w:t>
      </w:r>
      <w:r w:rsidRPr="00E939CC">
        <w:rPr>
          <w:rFonts w:cs="Arial"/>
          <w:szCs w:val="22"/>
        </w:rPr>
        <w:t xml:space="preserve">Examples of communication skills include </w:t>
      </w:r>
      <w:r w:rsidRPr="00D97F2E">
        <w:rPr>
          <w:rFonts w:cs="Arial"/>
          <w:b/>
          <w:szCs w:val="22"/>
        </w:rPr>
        <w:t>retelling</w:t>
      </w:r>
      <w:r w:rsidRPr="00E939CC">
        <w:rPr>
          <w:rFonts w:cs="Arial"/>
          <w:szCs w:val="22"/>
        </w:rPr>
        <w:t xml:space="preserve"> a story, </w:t>
      </w:r>
      <w:r w:rsidRPr="00D97F2E">
        <w:rPr>
          <w:rFonts w:cs="Arial"/>
          <w:b/>
          <w:szCs w:val="22"/>
        </w:rPr>
        <w:t>explaining</w:t>
      </w:r>
      <w:r w:rsidRPr="00E939CC">
        <w:rPr>
          <w:rFonts w:cs="Arial"/>
          <w:szCs w:val="22"/>
        </w:rPr>
        <w:t xml:space="preserve"> a mathematics </w:t>
      </w:r>
      <w:r w:rsidRPr="00DA6FE0">
        <w:t>problem-solving</w:t>
      </w:r>
      <w:r w:rsidRPr="00E939CC">
        <w:rPr>
          <w:rFonts w:cs="Arial"/>
          <w:szCs w:val="22"/>
        </w:rPr>
        <w:t xml:space="preserve"> strategy, </w:t>
      </w:r>
      <w:r w:rsidRPr="00D97F2E">
        <w:rPr>
          <w:rFonts w:cs="Arial"/>
          <w:b/>
          <w:szCs w:val="22"/>
        </w:rPr>
        <w:t>answering</w:t>
      </w:r>
      <w:r w:rsidRPr="00E939CC">
        <w:rPr>
          <w:rFonts w:cs="Arial"/>
          <w:szCs w:val="22"/>
        </w:rPr>
        <w:t xml:space="preserve"> questions, appropriately </w:t>
      </w:r>
      <w:r w:rsidRPr="00D97F2E">
        <w:rPr>
          <w:rFonts w:cs="Arial"/>
          <w:b/>
          <w:szCs w:val="22"/>
        </w:rPr>
        <w:t>expressing</w:t>
      </w:r>
      <w:r w:rsidRPr="00E939CC">
        <w:rPr>
          <w:rFonts w:cs="Arial"/>
          <w:szCs w:val="22"/>
        </w:rPr>
        <w:t xml:space="preserve"> frustration, </w:t>
      </w:r>
      <w:r w:rsidRPr="00D97F2E">
        <w:rPr>
          <w:rFonts w:cs="Arial"/>
          <w:b/>
          <w:szCs w:val="22"/>
        </w:rPr>
        <w:t>selecting</w:t>
      </w:r>
      <w:r w:rsidRPr="00E939CC">
        <w:rPr>
          <w:rFonts w:cs="Arial"/>
          <w:szCs w:val="22"/>
        </w:rPr>
        <w:t xml:space="preserve"> the right sign, </w:t>
      </w:r>
      <w:r w:rsidRPr="00D97F2E">
        <w:rPr>
          <w:rFonts w:cs="Arial"/>
          <w:b/>
          <w:szCs w:val="22"/>
        </w:rPr>
        <w:t>requesting</w:t>
      </w:r>
      <w:r w:rsidRPr="00E939CC">
        <w:rPr>
          <w:rFonts w:cs="Arial"/>
          <w:szCs w:val="22"/>
        </w:rPr>
        <w:t xml:space="preserve"> assistance, </w:t>
      </w:r>
      <w:r w:rsidRPr="00D97F2E">
        <w:rPr>
          <w:rFonts w:cs="Arial"/>
          <w:b/>
          <w:szCs w:val="22"/>
        </w:rPr>
        <w:t>selecting</w:t>
      </w:r>
      <w:r w:rsidRPr="00E939CC">
        <w:rPr>
          <w:rFonts w:cs="Arial"/>
          <w:szCs w:val="22"/>
        </w:rPr>
        <w:t xml:space="preserve"> a picture, </w:t>
      </w:r>
      <w:r w:rsidRPr="00D97F2E">
        <w:rPr>
          <w:rFonts w:cs="Arial"/>
          <w:b/>
          <w:szCs w:val="22"/>
        </w:rPr>
        <w:t>starting or stopping</w:t>
      </w:r>
      <w:r w:rsidRPr="00E939CC">
        <w:rPr>
          <w:rFonts w:cs="Arial"/>
          <w:szCs w:val="22"/>
        </w:rPr>
        <w:t xml:space="preserve"> communication,</w:t>
      </w:r>
      <w:r>
        <w:rPr>
          <w:rFonts w:cs="Arial"/>
          <w:szCs w:val="22"/>
        </w:rPr>
        <w:t xml:space="preserve"> and</w:t>
      </w:r>
      <w:r w:rsidRPr="00E939CC">
        <w:rPr>
          <w:rFonts w:cs="Arial"/>
          <w:szCs w:val="22"/>
        </w:rPr>
        <w:t xml:space="preserve"> </w:t>
      </w:r>
      <w:r w:rsidRPr="00D97F2E">
        <w:rPr>
          <w:rFonts w:cs="Arial"/>
          <w:b/>
          <w:szCs w:val="22"/>
        </w:rPr>
        <w:t>responding</w:t>
      </w:r>
      <w:r w:rsidRPr="00E939CC">
        <w:rPr>
          <w:rFonts w:cs="Arial"/>
          <w:szCs w:val="22"/>
        </w:rPr>
        <w:t xml:space="preserve"> to a prompt or</w:t>
      </w:r>
      <w:r>
        <w:rPr>
          <w:rFonts w:cs="Arial"/>
          <w:szCs w:val="22"/>
        </w:rPr>
        <w:t xml:space="preserve"> </w:t>
      </w:r>
      <w:r w:rsidRPr="00E939CC">
        <w:rPr>
          <w:rFonts w:cs="Arial"/>
          <w:szCs w:val="22"/>
        </w:rPr>
        <w:t>cue</w:t>
      </w:r>
      <w:r>
        <w:rPr>
          <w:rFonts w:cs="Arial"/>
          <w:szCs w:val="22"/>
        </w:rPr>
        <w:t>.</w:t>
      </w:r>
    </w:p>
    <w:p w14:paraId="2B9680E6" w14:textId="77777777" w:rsidR="00DA6FE0" w:rsidRPr="00DA6FE0" w:rsidRDefault="00DA6FE0" w:rsidP="00DA6FE0">
      <w:pPr>
        <w:pStyle w:val="Brackets"/>
      </w:pPr>
      <w:r>
        <w:t>[  ]</w:t>
      </w:r>
    </w:p>
    <w:p w14:paraId="47DBB705" w14:textId="77777777" w:rsidR="00DA6FE0" w:rsidRPr="00E939CC" w:rsidRDefault="00DA6FE0" w:rsidP="47085261">
      <w:pPr>
        <w:pStyle w:val="TPAClistlettered"/>
        <w:rPr>
          <w:rFonts w:cs="Arial"/>
        </w:rPr>
      </w:pPr>
      <w:r w:rsidRPr="47085261">
        <w:rPr>
          <w:rFonts w:cs="Arial"/>
        </w:rPr>
        <w:t>b.</w:t>
      </w:r>
      <w:r>
        <w:tab/>
      </w:r>
      <w:r w:rsidRPr="47085261">
        <w:rPr>
          <w:rFonts w:cs="Arial"/>
        </w:rPr>
        <w:t>Explain how you plan to support the focus learner’s use of the communication skill (planned supports for communication can include instructional strategies such as vocabulary development, modeling, guided practice; materials such as graphic organizers, dictionaries, spell-check; or accommodations such as assistive technology). Describe how the supports assist the focus learner in acquiring, maintaining, and/or generalizing the communication skill.</w:t>
      </w:r>
    </w:p>
    <w:p w14:paraId="53090EE3" w14:textId="77777777" w:rsidR="00DA6FE0" w:rsidRPr="006400A6" w:rsidRDefault="00DA6FE0" w:rsidP="00083D41">
      <w:pPr>
        <w:pStyle w:val="TPAClistlettered"/>
        <w:numPr>
          <w:ilvl w:val="0"/>
          <w:numId w:val="26"/>
        </w:numPr>
        <w:tabs>
          <w:tab w:val="clear" w:pos="1440"/>
          <w:tab w:val="left" w:pos="1080"/>
        </w:tabs>
        <w:ind w:left="1080"/>
        <w:rPr>
          <w:rFonts w:cs="Arial"/>
          <w:szCs w:val="22"/>
        </w:rPr>
      </w:pPr>
      <w:r w:rsidRPr="00D97F2E">
        <w:rPr>
          <w:rFonts w:eastAsia="Arial" w:cs="Arial"/>
          <w:szCs w:val="22"/>
        </w:rPr>
        <w:t>Provide an example from your lesson plans of</w:t>
      </w:r>
      <w:r>
        <w:rPr>
          <w:rFonts w:eastAsia="Arial" w:cs="Arial"/>
          <w:szCs w:val="22"/>
        </w:rPr>
        <w:t xml:space="preserve"> this</w:t>
      </w:r>
      <w:r w:rsidRPr="00D97F2E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 xml:space="preserve">planned </w:t>
      </w:r>
      <w:r w:rsidRPr="00D97F2E">
        <w:rPr>
          <w:rFonts w:eastAsia="Arial" w:cs="Arial"/>
          <w:szCs w:val="22"/>
        </w:rPr>
        <w:t>support</w:t>
      </w:r>
      <w:r>
        <w:rPr>
          <w:rFonts w:cs="Arial"/>
          <w:szCs w:val="22"/>
        </w:rPr>
        <w:t>.</w:t>
      </w:r>
    </w:p>
    <w:p w14:paraId="1D8CECAA" w14:textId="77777777" w:rsidR="00DA6FE0" w:rsidRPr="00083D41" w:rsidRDefault="00DA6FE0" w:rsidP="00083D41">
      <w:pPr>
        <w:pStyle w:val="Brackets"/>
      </w:pPr>
      <w:r w:rsidRPr="00083D41">
        <w:t>[  ]</w:t>
      </w:r>
    </w:p>
    <w:p w14:paraId="425FF333" w14:textId="77777777" w:rsidR="00DA6FE0" w:rsidRPr="008C78E2" w:rsidRDefault="00DA6FE0" w:rsidP="009F2F2D">
      <w:pPr>
        <w:pStyle w:val="Heading2"/>
      </w:pPr>
      <w:r>
        <w:t>5</w:t>
      </w:r>
      <w:r w:rsidRPr="008C78E2">
        <w:t>.</w:t>
      </w:r>
      <w:r w:rsidRPr="008C78E2">
        <w:tab/>
        <w:t xml:space="preserve">Monitoring Learning </w:t>
      </w:r>
    </w:p>
    <w:p w14:paraId="7601C344" w14:textId="77777777" w:rsidR="00DA6FE0" w:rsidRPr="00856E7D" w:rsidRDefault="00DA6FE0" w:rsidP="00083D41">
      <w:pPr>
        <w:pStyle w:val="TPAClistbullet1"/>
        <w:numPr>
          <w:ilvl w:val="0"/>
          <w:numId w:val="0"/>
        </w:numPr>
        <w:ind w:left="720" w:hanging="360"/>
      </w:pPr>
      <w:r>
        <w:lastRenderedPageBreak/>
        <w:t>a.</w:t>
      </w:r>
      <w:r>
        <w:tab/>
        <w:t>E</w:t>
      </w:r>
      <w:r w:rsidRPr="008C78E2">
        <w:t>xplain how the assessments and the daily assessment record</w:t>
      </w:r>
      <w:r>
        <w:t xml:space="preserve"> (including baseline data)</w:t>
      </w:r>
      <w:r w:rsidRPr="008C78E2">
        <w:t xml:space="preserve"> </w:t>
      </w:r>
      <w:r w:rsidRPr="00856E7D">
        <w:t>will provide evidence of</w:t>
      </w:r>
    </w:p>
    <w:p w14:paraId="3CACFC71" w14:textId="77777777" w:rsidR="00DA6FE0" w:rsidRPr="00856E7D" w:rsidRDefault="00DA6FE0" w:rsidP="00083D41">
      <w:pPr>
        <w:pStyle w:val="TPAClistbullet1"/>
      </w:pPr>
      <w:r>
        <w:t xml:space="preserve">the focus learner’s </w:t>
      </w:r>
      <w:r w:rsidRPr="00856E7D">
        <w:t xml:space="preserve">progress toward </w:t>
      </w:r>
      <w:r w:rsidRPr="006400A6">
        <w:t>the learning goal</w:t>
      </w:r>
      <w:r>
        <w:t xml:space="preserve"> through </w:t>
      </w:r>
      <w:r w:rsidRPr="00856E7D">
        <w:t>the lesson objectives</w:t>
      </w:r>
    </w:p>
    <w:p w14:paraId="535D54E4" w14:textId="77777777" w:rsidR="00DA6FE0" w:rsidRPr="00100BC1" w:rsidRDefault="00DA6FE0" w:rsidP="00083D41">
      <w:pPr>
        <w:pStyle w:val="TPAClistbullet1"/>
      </w:pPr>
      <w:r>
        <w:t xml:space="preserve">the level of </w:t>
      </w:r>
      <w:r w:rsidRPr="00C050F5">
        <w:t xml:space="preserve">support and </w:t>
      </w:r>
      <w:r w:rsidRPr="006400A6">
        <w:t>challenge</w:t>
      </w:r>
      <w:r w:rsidRPr="00C050F5">
        <w:t xml:space="preserve"> appropriate</w:t>
      </w:r>
      <w:r>
        <w:t xml:space="preserve"> for the focus learner’s needs</w:t>
      </w:r>
    </w:p>
    <w:p w14:paraId="3E8E8080" w14:textId="77777777" w:rsidR="00DA6FE0" w:rsidRPr="00DA6FE0" w:rsidRDefault="00DA6FE0" w:rsidP="00083D41">
      <w:pPr>
        <w:pStyle w:val="Brackets"/>
      </w:pPr>
      <w:r>
        <w:t>[  ]</w:t>
      </w:r>
    </w:p>
    <w:p w14:paraId="7BE487E3" w14:textId="77777777" w:rsidR="00DA6FE0" w:rsidRPr="00B65FD9" w:rsidRDefault="00DA6FE0" w:rsidP="00083D41">
      <w:pPr>
        <w:pStyle w:val="TPANormal"/>
        <w:ind w:left="720" w:hanging="360"/>
      </w:pPr>
      <w:r>
        <w:t>b.</w:t>
      </w:r>
      <w:r>
        <w:tab/>
      </w:r>
      <w:r w:rsidRPr="006400A6">
        <w:t>E</w:t>
      </w:r>
      <w:r>
        <w:t>xplain how you plan to involve the focus learner in monitoring his/her own learning progress.</w:t>
      </w:r>
    </w:p>
    <w:p w14:paraId="093E040F" w14:textId="77777777" w:rsidR="00DA6FE0" w:rsidRPr="00DA6FE0" w:rsidRDefault="00DA6FE0" w:rsidP="00DA6FE0">
      <w:pPr>
        <w:pStyle w:val="Brackets"/>
      </w:pPr>
      <w:r>
        <w:t>[  ]</w:t>
      </w:r>
    </w:p>
    <w:sectPr w:rsidR="00DA6FE0" w:rsidRPr="00DA6FE0" w:rsidSect="00282C8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2683A" w14:textId="77777777" w:rsidR="008D7044" w:rsidRDefault="008D7044">
      <w:r>
        <w:separator/>
      </w:r>
    </w:p>
    <w:p w14:paraId="70C52E31" w14:textId="77777777" w:rsidR="008D7044" w:rsidRDefault="008D7044"/>
    <w:p w14:paraId="578A05AF" w14:textId="77777777" w:rsidR="008D7044" w:rsidRDefault="008D7044"/>
  </w:endnote>
  <w:endnote w:type="continuationSeparator" w:id="0">
    <w:p w14:paraId="24C75ECC" w14:textId="77777777" w:rsidR="008D7044" w:rsidRDefault="008D7044">
      <w:r>
        <w:continuationSeparator/>
      </w:r>
    </w:p>
    <w:p w14:paraId="0F8C831E" w14:textId="77777777" w:rsidR="008D7044" w:rsidRDefault="008D7044"/>
    <w:p w14:paraId="1C8EC28F" w14:textId="77777777" w:rsidR="008D7044" w:rsidRDefault="008D7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1A65" w14:textId="46C93301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C31848" w:rsidRPr="000B54FD">
      <w:rPr>
        <w:rFonts w:ascii="Arial Narrow" w:hAnsi="Arial Narrow"/>
        <w:color w:val="808080"/>
        <w:sz w:val="18"/>
        <w:szCs w:val="18"/>
      </w:rPr>
      <w:t>20</w:t>
    </w:r>
    <w:r w:rsidR="00C31848">
      <w:rPr>
        <w:rFonts w:ascii="Arial Narrow" w:hAnsi="Arial Narrow"/>
        <w:color w:val="808080"/>
        <w:sz w:val="18"/>
        <w:szCs w:val="18"/>
      </w:rPr>
      <w:t>25</w:t>
    </w:r>
    <w:r w:rsidR="00C31848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4A7FA7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4A7FA7">
      <w:rPr>
        <w:rStyle w:val="PageNumber"/>
        <w:rFonts w:ascii="Arial Narrow" w:hAnsi="Arial Narrow"/>
        <w:b/>
        <w:noProof/>
        <w:color w:val="991D20"/>
        <w:sz w:val="18"/>
        <w:szCs w:val="18"/>
      </w:rPr>
      <w:t>4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DA6FE0">
      <w:rPr>
        <w:rStyle w:val="TPApgcountChar"/>
      </w:rPr>
      <w:t>12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57E26490" w14:textId="1B835900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</w:r>
    <w:r w:rsidR="00C31848">
      <w:rPr>
        <w:rFonts w:ascii="Arial Narrow" w:hAnsi="Arial Narrow"/>
        <w:color w:val="808080"/>
        <w:sz w:val="18"/>
        <w:szCs w:val="18"/>
      </w:rPr>
      <w:t>V10</w:t>
    </w:r>
  </w:p>
  <w:p w14:paraId="2338DA48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665C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159E7EFD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E58D7" w14:textId="77777777" w:rsidR="008D7044" w:rsidRDefault="008D7044" w:rsidP="0012137E">
      <w:pPr>
        <w:spacing w:before="0" w:line="240" w:lineRule="auto"/>
      </w:pPr>
      <w:r>
        <w:separator/>
      </w:r>
    </w:p>
  </w:footnote>
  <w:footnote w:type="continuationSeparator" w:id="0">
    <w:p w14:paraId="6F5D9282" w14:textId="77777777" w:rsidR="008D7044" w:rsidRDefault="008D7044">
      <w:r>
        <w:continuationSeparator/>
      </w:r>
    </w:p>
    <w:p w14:paraId="73CA801B" w14:textId="77777777" w:rsidR="008D7044" w:rsidRDefault="008D7044"/>
    <w:p w14:paraId="3AA187D1" w14:textId="77777777" w:rsidR="008D7044" w:rsidRDefault="008D7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E534" w14:textId="77777777" w:rsidR="0099318F" w:rsidRPr="000031D4" w:rsidRDefault="00576B8F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5F5D200" wp14:editId="52863A9E">
          <wp:extent cx="914400" cy="27432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DA6FE0">
      <w:rPr>
        <w:sz w:val="20"/>
        <w:szCs w:val="20"/>
      </w:rPr>
      <w:t>Special Education</w:t>
    </w:r>
    <w:r w:rsidR="00282C83" w:rsidRPr="000031D4">
      <w:rPr>
        <w:sz w:val="20"/>
        <w:szCs w:val="20"/>
      </w:rPr>
      <w:fldChar w:fldCharType="end"/>
    </w:r>
  </w:p>
  <w:p w14:paraId="4049A806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F94A" w14:textId="77777777" w:rsidR="00282C83" w:rsidRDefault="00576B8F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02839977" wp14:editId="0DA32A73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50807B5"/>
    <w:multiLevelType w:val="hybridMultilevel"/>
    <w:tmpl w:val="99D04DE2"/>
    <w:lvl w:ilvl="0" w:tplc="FFFFFFFF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4755949"/>
    <w:multiLevelType w:val="hybridMultilevel"/>
    <w:tmpl w:val="0366C83A"/>
    <w:lvl w:ilvl="0" w:tplc="CD4C9A2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i w:val="0"/>
        <w:color w:val="BF69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F678F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5B2FC6"/>
    <w:multiLevelType w:val="hybridMultilevel"/>
    <w:tmpl w:val="D15E7824"/>
    <w:lvl w:ilvl="0" w:tplc="C2D64390">
      <w:start w:val="1"/>
      <w:numFmt w:val="bullet"/>
      <w:lvlText w:val=""/>
      <w:lvlJc w:val="left"/>
      <w:pPr>
        <w:ind w:left="1800" w:hanging="360"/>
      </w:pPr>
      <w:rPr>
        <w:rFonts w:ascii="Wingdings 2" w:eastAsia="Wingdings 2" w:hAnsi="Wingdings 2" w:hint="default"/>
        <w:color w:val="BF69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6B1432"/>
    <w:multiLevelType w:val="hybridMultilevel"/>
    <w:tmpl w:val="EAC0553C"/>
    <w:lvl w:ilvl="0" w:tplc="CD4C9A20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F69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07384428">
    <w:abstractNumId w:val="18"/>
  </w:num>
  <w:num w:numId="2" w16cid:durableId="1283070948">
    <w:abstractNumId w:val="9"/>
  </w:num>
  <w:num w:numId="3" w16cid:durableId="990603224">
    <w:abstractNumId w:val="23"/>
  </w:num>
  <w:num w:numId="4" w16cid:durableId="841702493">
    <w:abstractNumId w:val="20"/>
  </w:num>
  <w:num w:numId="5" w16cid:durableId="1890845323">
    <w:abstractNumId w:val="16"/>
  </w:num>
  <w:num w:numId="6" w16cid:durableId="355890885">
    <w:abstractNumId w:val="17"/>
  </w:num>
  <w:num w:numId="7" w16cid:durableId="200021450">
    <w:abstractNumId w:val="8"/>
  </w:num>
  <w:num w:numId="8" w16cid:durableId="353386131">
    <w:abstractNumId w:val="7"/>
  </w:num>
  <w:num w:numId="9" w16cid:durableId="302270270">
    <w:abstractNumId w:val="6"/>
  </w:num>
  <w:num w:numId="10" w16cid:durableId="177351448">
    <w:abstractNumId w:val="5"/>
  </w:num>
  <w:num w:numId="11" w16cid:durableId="1895922103">
    <w:abstractNumId w:val="4"/>
  </w:num>
  <w:num w:numId="12" w16cid:durableId="1596551186">
    <w:abstractNumId w:val="3"/>
  </w:num>
  <w:num w:numId="13" w16cid:durableId="1094588648">
    <w:abstractNumId w:val="2"/>
  </w:num>
  <w:num w:numId="14" w16cid:durableId="1230193803">
    <w:abstractNumId w:val="1"/>
  </w:num>
  <w:num w:numId="15" w16cid:durableId="102263749">
    <w:abstractNumId w:val="0"/>
  </w:num>
  <w:num w:numId="16" w16cid:durableId="1633945771">
    <w:abstractNumId w:val="19"/>
  </w:num>
  <w:num w:numId="17" w16cid:durableId="1432816113">
    <w:abstractNumId w:val="15"/>
  </w:num>
  <w:num w:numId="18" w16cid:durableId="1028019346">
    <w:abstractNumId w:val="10"/>
  </w:num>
  <w:num w:numId="19" w16cid:durableId="402727614">
    <w:abstractNumId w:val="24"/>
  </w:num>
  <w:num w:numId="20" w16cid:durableId="848711833">
    <w:abstractNumId w:val="23"/>
  </w:num>
  <w:num w:numId="21" w16cid:durableId="1154222703">
    <w:abstractNumId w:val="11"/>
  </w:num>
  <w:num w:numId="22" w16cid:durableId="1366441936">
    <w:abstractNumId w:val="13"/>
  </w:num>
  <w:num w:numId="23" w16cid:durableId="541287273">
    <w:abstractNumId w:val="12"/>
  </w:num>
  <w:num w:numId="24" w16cid:durableId="1216158089">
    <w:abstractNumId w:val="14"/>
  </w:num>
  <w:num w:numId="25" w16cid:durableId="1168911173">
    <w:abstractNumId w:val="22"/>
  </w:num>
  <w:num w:numId="26" w16cid:durableId="35061825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3FD4"/>
    <w:rsid w:val="00042CA5"/>
    <w:rsid w:val="00046C4D"/>
    <w:rsid w:val="00047286"/>
    <w:rsid w:val="00047479"/>
    <w:rsid w:val="000664AE"/>
    <w:rsid w:val="00074DCE"/>
    <w:rsid w:val="00076B02"/>
    <w:rsid w:val="00077381"/>
    <w:rsid w:val="00083D41"/>
    <w:rsid w:val="000A2A8E"/>
    <w:rsid w:val="000A3ADA"/>
    <w:rsid w:val="000C4014"/>
    <w:rsid w:val="000F1121"/>
    <w:rsid w:val="00113150"/>
    <w:rsid w:val="00114A37"/>
    <w:rsid w:val="0012137E"/>
    <w:rsid w:val="00133BBA"/>
    <w:rsid w:val="00142F5C"/>
    <w:rsid w:val="00143B7E"/>
    <w:rsid w:val="001551D9"/>
    <w:rsid w:val="00162CFA"/>
    <w:rsid w:val="001638E0"/>
    <w:rsid w:val="001736FC"/>
    <w:rsid w:val="0017709D"/>
    <w:rsid w:val="0017779D"/>
    <w:rsid w:val="001A48B4"/>
    <w:rsid w:val="001B0049"/>
    <w:rsid w:val="001B4109"/>
    <w:rsid w:val="001B4750"/>
    <w:rsid w:val="001D5711"/>
    <w:rsid w:val="001E6829"/>
    <w:rsid w:val="001F0B39"/>
    <w:rsid w:val="00215672"/>
    <w:rsid w:val="00222B87"/>
    <w:rsid w:val="0024452C"/>
    <w:rsid w:val="00252147"/>
    <w:rsid w:val="002556B8"/>
    <w:rsid w:val="00272614"/>
    <w:rsid w:val="00276A7C"/>
    <w:rsid w:val="0028004A"/>
    <w:rsid w:val="00280620"/>
    <w:rsid w:val="00282C83"/>
    <w:rsid w:val="002C420E"/>
    <w:rsid w:val="002D1CB7"/>
    <w:rsid w:val="002E488D"/>
    <w:rsid w:val="002E7676"/>
    <w:rsid w:val="002F6E85"/>
    <w:rsid w:val="00301D11"/>
    <w:rsid w:val="0030326D"/>
    <w:rsid w:val="0030539B"/>
    <w:rsid w:val="00307F5E"/>
    <w:rsid w:val="003153B3"/>
    <w:rsid w:val="00321E14"/>
    <w:rsid w:val="00356C92"/>
    <w:rsid w:val="00360CF4"/>
    <w:rsid w:val="00374FB6"/>
    <w:rsid w:val="00383D8C"/>
    <w:rsid w:val="0038766C"/>
    <w:rsid w:val="003930D0"/>
    <w:rsid w:val="00394AE6"/>
    <w:rsid w:val="003A1747"/>
    <w:rsid w:val="003B40AB"/>
    <w:rsid w:val="003C246D"/>
    <w:rsid w:val="003C3ADB"/>
    <w:rsid w:val="0041458B"/>
    <w:rsid w:val="00455C8B"/>
    <w:rsid w:val="0045646F"/>
    <w:rsid w:val="00491348"/>
    <w:rsid w:val="004938CC"/>
    <w:rsid w:val="004A5931"/>
    <w:rsid w:val="004A7FA7"/>
    <w:rsid w:val="004B5086"/>
    <w:rsid w:val="004C59FA"/>
    <w:rsid w:val="004C79F0"/>
    <w:rsid w:val="004E7EB8"/>
    <w:rsid w:val="004F3FDF"/>
    <w:rsid w:val="005202E4"/>
    <w:rsid w:val="005230D0"/>
    <w:rsid w:val="00532DB5"/>
    <w:rsid w:val="00536CE6"/>
    <w:rsid w:val="00541FF7"/>
    <w:rsid w:val="0057313F"/>
    <w:rsid w:val="00576B8F"/>
    <w:rsid w:val="005A13B3"/>
    <w:rsid w:val="005B1384"/>
    <w:rsid w:val="005B58A5"/>
    <w:rsid w:val="005D759C"/>
    <w:rsid w:val="005E1708"/>
    <w:rsid w:val="005F168E"/>
    <w:rsid w:val="005F257B"/>
    <w:rsid w:val="005F2E39"/>
    <w:rsid w:val="00607BD2"/>
    <w:rsid w:val="0061037E"/>
    <w:rsid w:val="00685E4B"/>
    <w:rsid w:val="006865D2"/>
    <w:rsid w:val="0069242A"/>
    <w:rsid w:val="00694B21"/>
    <w:rsid w:val="006A4D2B"/>
    <w:rsid w:val="006D265D"/>
    <w:rsid w:val="006E73BF"/>
    <w:rsid w:val="006F67BC"/>
    <w:rsid w:val="00702D88"/>
    <w:rsid w:val="00723538"/>
    <w:rsid w:val="007265BD"/>
    <w:rsid w:val="00754744"/>
    <w:rsid w:val="00774884"/>
    <w:rsid w:val="0078737E"/>
    <w:rsid w:val="007A0223"/>
    <w:rsid w:val="00816FD1"/>
    <w:rsid w:val="00826C30"/>
    <w:rsid w:val="00834B37"/>
    <w:rsid w:val="00836897"/>
    <w:rsid w:val="008406A3"/>
    <w:rsid w:val="0087016C"/>
    <w:rsid w:val="00880B73"/>
    <w:rsid w:val="008813BB"/>
    <w:rsid w:val="008B036E"/>
    <w:rsid w:val="008C258B"/>
    <w:rsid w:val="008C582B"/>
    <w:rsid w:val="008C7246"/>
    <w:rsid w:val="008D7044"/>
    <w:rsid w:val="008E0419"/>
    <w:rsid w:val="008F0384"/>
    <w:rsid w:val="008F0A3F"/>
    <w:rsid w:val="008F6D9A"/>
    <w:rsid w:val="009203BB"/>
    <w:rsid w:val="0093257B"/>
    <w:rsid w:val="0093624C"/>
    <w:rsid w:val="00971E9E"/>
    <w:rsid w:val="00977E13"/>
    <w:rsid w:val="0098326F"/>
    <w:rsid w:val="00983E46"/>
    <w:rsid w:val="0099318F"/>
    <w:rsid w:val="0099397A"/>
    <w:rsid w:val="009A5C8B"/>
    <w:rsid w:val="009B5789"/>
    <w:rsid w:val="009E455F"/>
    <w:rsid w:val="009F2F2D"/>
    <w:rsid w:val="009F32B1"/>
    <w:rsid w:val="00A23FE9"/>
    <w:rsid w:val="00A33666"/>
    <w:rsid w:val="00A402A2"/>
    <w:rsid w:val="00A447E5"/>
    <w:rsid w:val="00A53E94"/>
    <w:rsid w:val="00A5662C"/>
    <w:rsid w:val="00A64D30"/>
    <w:rsid w:val="00AA0292"/>
    <w:rsid w:val="00AB13A5"/>
    <w:rsid w:val="00AB2364"/>
    <w:rsid w:val="00AC30D6"/>
    <w:rsid w:val="00AC4362"/>
    <w:rsid w:val="00AC6AE6"/>
    <w:rsid w:val="00AE0F69"/>
    <w:rsid w:val="00AF7F9F"/>
    <w:rsid w:val="00B05B05"/>
    <w:rsid w:val="00B23207"/>
    <w:rsid w:val="00B3117A"/>
    <w:rsid w:val="00B51A11"/>
    <w:rsid w:val="00B550C6"/>
    <w:rsid w:val="00B7022F"/>
    <w:rsid w:val="00B80E70"/>
    <w:rsid w:val="00BA17AF"/>
    <w:rsid w:val="00BD51C9"/>
    <w:rsid w:val="00BD74A5"/>
    <w:rsid w:val="00BF4AD4"/>
    <w:rsid w:val="00C0045E"/>
    <w:rsid w:val="00C31848"/>
    <w:rsid w:val="00C84813"/>
    <w:rsid w:val="00C93BFE"/>
    <w:rsid w:val="00CB7947"/>
    <w:rsid w:val="00CC3911"/>
    <w:rsid w:val="00CE62DC"/>
    <w:rsid w:val="00D10CD7"/>
    <w:rsid w:val="00D2205C"/>
    <w:rsid w:val="00D24995"/>
    <w:rsid w:val="00D376F4"/>
    <w:rsid w:val="00D5169E"/>
    <w:rsid w:val="00D60F30"/>
    <w:rsid w:val="00D61D41"/>
    <w:rsid w:val="00D750D9"/>
    <w:rsid w:val="00D80671"/>
    <w:rsid w:val="00D9352D"/>
    <w:rsid w:val="00D94A2C"/>
    <w:rsid w:val="00DA6FE0"/>
    <w:rsid w:val="00DB3457"/>
    <w:rsid w:val="00DB4284"/>
    <w:rsid w:val="00DC1E89"/>
    <w:rsid w:val="00DE6CA6"/>
    <w:rsid w:val="00E275C4"/>
    <w:rsid w:val="00E472E3"/>
    <w:rsid w:val="00E52E30"/>
    <w:rsid w:val="00E7154F"/>
    <w:rsid w:val="00E7349C"/>
    <w:rsid w:val="00E75667"/>
    <w:rsid w:val="00E835DD"/>
    <w:rsid w:val="00E84C34"/>
    <w:rsid w:val="00EA481A"/>
    <w:rsid w:val="00EA7371"/>
    <w:rsid w:val="00EC3A3B"/>
    <w:rsid w:val="00EC4500"/>
    <w:rsid w:val="00ED00F5"/>
    <w:rsid w:val="00ED3570"/>
    <w:rsid w:val="00EE3B15"/>
    <w:rsid w:val="00EE637A"/>
    <w:rsid w:val="00EF2958"/>
    <w:rsid w:val="00F04122"/>
    <w:rsid w:val="00F17015"/>
    <w:rsid w:val="00F53B63"/>
    <w:rsid w:val="00F61FD3"/>
    <w:rsid w:val="00F77096"/>
    <w:rsid w:val="00FA026B"/>
    <w:rsid w:val="00FA12E0"/>
    <w:rsid w:val="00FA1D77"/>
    <w:rsid w:val="00FA4CE2"/>
    <w:rsid w:val="00FA666F"/>
    <w:rsid w:val="00FB5293"/>
    <w:rsid w:val="00FE0DA2"/>
    <w:rsid w:val="00FF610C"/>
    <w:rsid w:val="470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65A2E967"/>
  <w15:chartTrackingRefBased/>
  <w15:docId w15:val="{230D8617-001D-47C6-8587-6A153049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9F2F2D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Bold"/>
    <w:next w:val="Normal"/>
    <w:link w:val="Heading2Char"/>
    <w:qFormat/>
    <w:rsid w:val="009F2F2D"/>
    <w:pPr>
      <w:ind w:left="360" w:hanging="360"/>
      <w:outlineLvl w:val="1"/>
    </w:p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9F2F2D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9F2F2D"/>
    <w:rPr>
      <w:rFonts w:ascii="Arial" w:hAnsi="Arial"/>
      <w:b/>
      <w:sz w:val="22"/>
      <w:szCs w:val="21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link w:val="TPAClistlettered1Char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72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bullet1Char">
    <w:name w:val="TPAC_list_bullet1 Char"/>
    <w:locked/>
    <w:rsid w:val="00DA6FE0"/>
    <w:rPr>
      <w:rFonts w:ascii="Arial" w:hAnsi="Arial"/>
      <w:sz w:val="22"/>
      <w:szCs w:val="19"/>
      <w:lang w:val="x-none" w:eastAsia="x-none"/>
    </w:rPr>
  </w:style>
  <w:style w:type="character" w:customStyle="1" w:styleId="TPAClistlettered1Char">
    <w:name w:val="TPAC_list_lettered1 Char"/>
    <w:link w:val="TPAClistlettered1"/>
    <w:rsid w:val="00DA6FE0"/>
    <w:rPr>
      <w:rFonts w:ascii="Arial" w:hAnsi="Arial" w:cs="Arial"/>
      <w:sz w:val="22"/>
      <w:szCs w:val="21"/>
    </w:rPr>
  </w:style>
  <w:style w:type="character" w:customStyle="1" w:styleId="apple-converted-space">
    <w:name w:val="apple-converted-space"/>
    <w:rsid w:val="00DA6FE0"/>
  </w:style>
  <w:style w:type="paragraph" w:customStyle="1" w:styleId="HeadingColA">
    <w:name w:val="Heading ColA"/>
    <w:basedOn w:val="TPAClistlettered1"/>
    <w:qFormat/>
    <w:rsid w:val="009F2F2D"/>
    <w:pPr>
      <w:tabs>
        <w:tab w:val="left" w:pos="1440"/>
      </w:tabs>
      <w:ind w:left="0" w:firstLine="0"/>
    </w:pPr>
    <w:rPr>
      <w:b/>
    </w:rPr>
  </w:style>
  <w:style w:type="paragraph" w:customStyle="1" w:styleId="HeadingColB">
    <w:name w:val="Heading ColB"/>
    <w:basedOn w:val="TPAClistbullet1"/>
    <w:qFormat/>
    <w:rsid w:val="009F2F2D"/>
    <w:pPr>
      <w:numPr>
        <w:numId w:val="0"/>
      </w:numPr>
      <w:spacing w:before="60"/>
    </w:pPr>
    <w:rPr>
      <w:b/>
    </w:rPr>
  </w:style>
  <w:style w:type="paragraph" w:customStyle="1" w:styleId="HeadingColC">
    <w:name w:val="Heading ColC"/>
    <w:basedOn w:val="TPAClistbullet1"/>
    <w:qFormat/>
    <w:rsid w:val="009F2F2D"/>
    <w:pPr>
      <w:keepNext/>
      <w:keepLines/>
      <w:numPr>
        <w:numId w:val="0"/>
      </w:numPr>
      <w:spacing w:before="0" w:after="180"/>
    </w:pPr>
    <w:rPr>
      <w:b/>
    </w:rPr>
  </w:style>
  <w:style w:type="paragraph" w:customStyle="1" w:styleId="HeadingRowA">
    <w:name w:val="HeadingRowA"/>
    <w:basedOn w:val="TPAClistbullet1"/>
    <w:qFormat/>
    <w:rsid w:val="009F2F2D"/>
    <w:pPr>
      <w:numPr>
        <w:numId w:val="0"/>
      </w:numPr>
      <w:spacing w:before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2D4CE-B761-4F3B-8555-4143273D2B2E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customXml/itemProps2.xml><?xml version="1.0" encoding="utf-8"?>
<ds:datastoreItem xmlns:ds="http://schemas.openxmlformats.org/officeDocument/2006/customXml" ds:itemID="{6CE29035-A9DF-40D8-85AF-F737B96BA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6A66F-5238-4BA4-8F60-CB62DD17BF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36919B-19B6-4D65-ACC7-D210FCF06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1055</Words>
  <Characters>5694</Characters>
  <Application>Microsoft Office Word</Application>
  <DocSecurity>0</DocSecurity>
  <Lines>47</Lines>
  <Paragraphs>13</Paragraphs>
  <ScaleCrop>false</ScaleCrop>
  <Company>ES, Pearson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Special Education</dc:subject>
  <dc:creator>Bunny Hathaway</dc:creator>
  <cp:keywords/>
  <dc:description>12</dc:description>
  <cp:lastModifiedBy>Farnham, Sally</cp:lastModifiedBy>
  <cp:revision>6</cp:revision>
  <cp:lastPrinted>2014-05-05T21:07:00Z</cp:lastPrinted>
  <dcterms:created xsi:type="dcterms:W3CDTF">2025-03-07T17:04:00Z</dcterms:created>
  <dcterms:modified xsi:type="dcterms:W3CDTF">2025-04-21T17:46:00Z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